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762E4" w14:textId="3419A865" w:rsidR="00036BF7" w:rsidRPr="00E549FB" w:rsidRDefault="00036BF7" w:rsidP="00036BF7">
      <w:pPr>
        <w:rPr>
          <w:rFonts w:ascii="Times New Roman" w:hAnsi="Times New Roman" w:cs="Times New Roman"/>
          <w:sz w:val="24"/>
          <w:szCs w:val="24"/>
        </w:rPr>
      </w:pPr>
    </w:p>
    <w:p w14:paraId="43998DE2" w14:textId="5B7345A1" w:rsidR="00EC2A0C" w:rsidRPr="008A2D9D" w:rsidRDefault="00EC2A0C" w:rsidP="00E549FB">
      <w:pPr>
        <w:jc w:val="center"/>
        <w:rPr>
          <w:rFonts w:ascii="Bernard MT Condensed" w:hAnsi="Bernard MT Condensed" w:cs="Times New Roman"/>
          <w:sz w:val="48"/>
          <w:szCs w:val="48"/>
        </w:rPr>
      </w:pPr>
      <w:r w:rsidRPr="008A2D9D">
        <w:rPr>
          <w:rFonts w:ascii="Bernard MT Condensed" w:hAnsi="Bernard MT Condensed" w:cs="Times New Roman"/>
          <w:sz w:val="48"/>
          <w:szCs w:val="48"/>
        </w:rPr>
        <w:t xml:space="preserve">AC </w:t>
      </w:r>
      <w:proofErr w:type="spellStart"/>
      <w:r w:rsidR="00E549FB" w:rsidRPr="008A2D9D">
        <w:rPr>
          <w:rFonts w:ascii="Bernard MT Condensed" w:hAnsi="Bernard MT Condensed" w:cs="Times New Roman"/>
          <w:sz w:val="48"/>
          <w:szCs w:val="48"/>
        </w:rPr>
        <w:t>A</w:t>
      </w:r>
      <w:r w:rsidRPr="008A2D9D">
        <w:rPr>
          <w:rFonts w:ascii="Bernard MT Condensed" w:hAnsi="Bernard MT Condensed" w:cs="Times New Roman"/>
          <w:sz w:val="48"/>
          <w:szCs w:val="48"/>
        </w:rPr>
        <w:t>ll</w:t>
      </w:r>
      <w:proofErr w:type="spellEnd"/>
      <w:r w:rsidR="00E549FB" w:rsidRPr="008A2D9D">
        <w:rPr>
          <w:rFonts w:ascii="Bernard MT Condensed" w:hAnsi="Bernard MT Condensed" w:cs="Times New Roman"/>
          <w:sz w:val="48"/>
          <w:szCs w:val="48"/>
        </w:rPr>
        <w:t xml:space="preserve"> </w:t>
      </w:r>
      <w:r w:rsidRPr="008A2D9D">
        <w:rPr>
          <w:rFonts w:ascii="Bernard MT Condensed" w:hAnsi="Bernard MT Condensed" w:cs="Times New Roman"/>
          <w:sz w:val="48"/>
          <w:szCs w:val="48"/>
        </w:rPr>
        <w:t>inclusive</w:t>
      </w:r>
      <w:r w:rsidR="00F1255D" w:rsidRPr="008A2D9D">
        <w:rPr>
          <w:rFonts w:ascii="Bernard MT Condensed" w:hAnsi="Bernard MT Condensed" w:cs="Times New Roman"/>
          <w:sz w:val="48"/>
          <w:szCs w:val="48"/>
        </w:rPr>
        <w:t>- Materiale responsabili</w:t>
      </w:r>
    </w:p>
    <w:p w14:paraId="74E4F4C2" w14:textId="77777777" w:rsidR="00EC2A0C" w:rsidRPr="00E549FB" w:rsidRDefault="00EC2A0C" w:rsidP="00EC2A0C">
      <w:pPr>
        <w:pStyle w:val="NormaleWeb"/>
        <w:shd w:val="clear" w:color="auto" w:fill="FFFFFF"/>
        <w:spacing w:before="0" w:beforeAutospacing="0" w:after="0" w:afterAutospacing="0"/>
        <w:jc w:val="center"/>
        <w:textAlignment w:val="baseline"/>
        <w:rPr>
          <w:rFonts w:ascii="Agency FB" w:hAnsi="Agency FB"/>
          <w:i/>
          <w:sz w:val="40"/>
          <w:szCs w:val="40"/>
          <w:u w:val="single"/>
        </w:rPr>
      </w:pPr>
      <w:r w:rsidRPr="00E549FB">
        <w:rPr>
          <w:rFonts w:ascii="Agency FB" w:hAnsi="Agency FB"/>
          <w:i/>
          <w:sz w:val="40"/>
          <w:szCs w:val="40"/>
          <w:u w:val="single"/>
        </w:rPr>
        <w:t>Andare incontro a tutti gli uomini e le donne del nostro tempo</w:t>
      </w:r>
    </w:p>
    <w:p w14:paraId="0E8EB8A1" w14:textId="77777777" w:rsidR="00EC2A0C" w:rsidRPr="00E549FB" w:rsidRDefault="00EC2A0C" w:rsidP="00EC2A0C">
      <w:pPr>
        <w:jc w:val="center"/>
        <w:rPr>
          <w:rFonts w:ascii="Times New Roman" w:hAnsi="Times New Roman" w:cs="Times New Roman"/>
          <w:sz w:val="24"/>
          <w:szCs w:val="24"/>
        </w:rPr>
      </w:pPr>
    </w:p>
    <w:p w14:paraId="7EF1DF35" w14:textId="407FC92B" w:rsidR="00E549FB" w:rsidRPr="00E549FB" w:rsidRDefault="00E549FB" w:rsidP="00E549FB">
      <w:pPr>
        <w:pStyle w:val="NormaleWeb"/>
        <w:shd w:val="clear" w:color="auto" w:fill="FFFFFF"/>
        <w:spacing w:before="0" w:beforeAutospacing="0" w:after="0" w:afterAutospacing="0"/>
        <w:jc w:val="center"/>
        <w:textAlignment w:val="baseline"/>
        <w:rPr>
          <w:rFonts w:ascii="Georgia" w:eastAsia="Calibri" w:hAnsi="Georgia" w:cstheme="minorHAnsi"/>
          <w:b/>
          <w:bCs/>
          <w:sz w:val="28"/>
          <w:szCs w:val="28"/>
        </w:rPr>
      </w:pPr>
      <w:r w:rsidRPr="00E549FB">
        <w:rPr>
          <w:rFonts w:ascii="Georgia" w:eastAsia="Calibri" w:hAnsi="Georgia" w:cstheme="minorHAnsi"/>
          <w:b/>
          <w:bCs/>
          <w:sz w:val="28"/>
          <w:szCs w:val="28"/>
        </w:rPr>
        <w:t>I Incontro</w:t>
      </w:r>
    </w:p>
    <w:p w14:paraId="41F98529" w14:textId="14645241" w:rsidR="00E549FB" w:rsidRPr="00E549FB" w:rsidRDefault="00E549FB" w:rsidP="00E549FB">
      <w:pPr>
        <w:pStyle w:val="NormaleWeb"/>
        <w:shd w:val="clear" w:color="auto" w:fill="FFFFFF"/>
        <w:spacing w:before="0" w:beforeAutospacing="0" w:after="0" w:afterAutospacing="0"/>
        <w:jc w:val="center"/>
        <w:textAlignment w:val="baseline"/>
        <w:rPr>
          <w:rFonts w:ascii="Georgia" w:eastAsia="Calibri" w:hAnsi="Georgia" w:cstheme="minorHAnsi"/>
          <w:b/>
          <w:bCs/>
          <w:sz w:val="28"/>
          <w:szCs w:val="28"/>
        </w:rPr>
      </w:pPr>
      <w:r w:rsidRPr="00E549FB">
        <w:rPr>
          <w:rFonts w:ascii="Georgia" w:eastAsia="Calibri" w:hAnsi="Georgia" w:cstheme="minorHAnsi"/>
          <w:sz w:val="28"/>
          <w:szCs w:val="28"/>
          <w:u w:val="single"/>
        </w:rPr>
        <w:t>Lasciate che i bambini vengano a me (MC 10, 2-16)</w:t>
      </w:r>
    </w:p>
    <w:p w14:paraId="2EAC07B3" w14:textId="77777777" w:rsidR="00F1255D" w:rsidRDefault="00F1255D" w:rsidP="00F66EB0">
      <w:pPr>
        <w:jc w:val="both"/>
        <w:rPr>
          <w:rFonts w:ascii="Times New Roman" w:hAnsi="Times New Roman" w:cs="Times New Roman"/>
          <w:sz w:val="24"/>
          <w:szCs w:val="24"/>
          <w:vertAlign w:val="superscript"/>
        </w:rPr>
      </w:pPr>
    </w:p>
    <w:p w14:paraId="2D894CFA" w14:textId="231D1B46" w:rsidR="00E549FB" w:rsidRPr="00F1255D" w:rsidRDefault="008C70BF" w:rsidP="00F66EB0">
      <w:pPr>
        <w:jc w:val="both"/>
        <w:rPr>
          <w:rFonts w:ascii="Times New Roman" w:hAnsi="Times New Roman" w:cs="Times New Roman"/>
          <w:b/>
          <w:sz w:val="28"/>
          <w:szCs w:val="28"/>
          <w:u w:val="single"/>
        </w:rPr>
      </w:pPr>
      <w:r w:rsidRPr="00F1255D">
        <w:rPr>
          <w:rFonts w:ascii="Times New Roman" w:hAnsi="Times New Roman" w:cs="Times New Roman"/>
          <w:b/>
          <w:sz w:val="28"/>
          <w:szCs w:val="28"/>
          <w:u w:val="single"/>
        </w:rPr>
        <w:t>Commento al Vangelo</w:t>
      </w:r>
    </w:p>
    <w:p w14:paraId="09FBCD9A" w14:textId="16065AC4" w:rsidR="00E549FB" w:rsidRPr="00F1255D" w:rsidRDefault="00E549FB" w:rsidP="008C70BF">
      <w:pPr>
        <w:jc w:val="both"/>
        <w:rPr>
          <w:rFonts w:ascii="Times New Roman" w:hAnsi="Times New Roman" w:cs="Times New Roman"/>
          <w:sz w:val="28"/>
          <w:szCs w:val="28"/>
        </w:rPr>
      </w:pPr>
      <w:r w:rsidRPr="00F1255D">
        <w:rPr>
          <w:rFonts w:ascii="Times New Roman" w:hAnsi="Times New Roman" w:cs="Times New Roman"/>
          <w:sz w:val="28"/>
          <w:szCs w:val="28"/>
        </w:rPr>
        <w:t xml:space="preserve">Questa pagina di vangelo inizia male: i farisei pongono una domanda a Gesù, e fin qui tutto ok, ma il male è già avvenuto, perché quella posta è una domanda sgambetto, a loro non interessa la risposta, quanto poter usare le parole di Gesù contro di Lui. Chiedono una norma che già sanno, tanto che Gesù risponde con un'altra domanda, per farli uscire allo scoperto e metterli davanti a </w:t>
      </w:r>
      <w:r w:rsidR="008C70BF" w:rsidRPr="00F1255D">
        <w:rPr>
          <w:rFonts w:ascii="Times New Roman" w:hAnsi="Times New Roman" w:cs="Times New Roman"/>
          <w:sz w:val="28"/>
          <w:szCs w:val="28"/>
        </w:rPr>
        <w:t>sé</w:t>
      </w:r>
      <w:r w:rsidRPr="00F1255D">
        <w:rPr>
          <w:rFonts w:ascii="Times New Roman" w:hAnsi="Times New Roman" w:cs="Times New Roman"/>
          <w:sz w:val="28"/>
          <w:szCs w:val="28"/>
        </w:rPr>
        <w:t xml:space="preserve"> stessi; allo sgambetto il Maestro risponde con un invito alla verità e alla trasparenza. Loro chiedono se è permessa la separazione, Gesù li invita all'unità, non solo della coppia, ma dell'essere umano con </w:t>
      </w:r>
      <w:r w:rsidR="008C70BF" w:rsidRPr="00F1255D">
        <w:rPr>
          <w:rFonts w:ascii="Times New Roman" w:hAnsi="Times New Roman" w:cs="Times New Roman"/>
          <w:sz w:val="28"/>
          <w:szCs w:val="28"/>
        </w:rPr>
        <w:t>sé</w:t>
      </w:r>
      <w:r w:rsidRPr="00F1255D">
        <w:rPr>
          <w:rFonts w:ascii="Times New Roman" w:hAnsi="Times New Roman" w:cs="Times New Roman"/>
          <w:sz w:val="28"/>
          <w:szCs w:val="28"/>
        </w:rPr>
        <w:t xml:space="preserve"> stesso. La domanda di Gesù è un tentativo di tornare a un'unità della persona, come a dire: Perché chiedete a me? Non avete la legge di Mosè?</w:t>
      </w:r>
    </w:p>
    <w:p w14:paraId="78BE695E" w14:textId="2C79BE9C" w:rsidR="00E549FB" w:rsidRPr="00F1255D" w:rsidRDefault="00E549FB" w:rsidP="008C70BF">
      <w:pPr>
        <w:jc w:val="both"/>
        <w:rPr>
          <w:rFonts w:ascii="Times New Roman" w:hAnsi="Times New Roman" w:cs="Times New Roman"/>
          <w:sz w:val="28"/>
          <w:szCs w:val="28"/>
        </w:rPr>
      </w:pPr>
      <w:r w:rsidRPr="00F1255D">
        <w:rPr>
          <w:rFonts w:ascii="Times New Roman" w:hAnsi="Times New Roman" w:cs="Times New Roman"/>
          <w:sz w:val="28"/>
          <w:szCs w:val="28"/>
        </w:rPr>
        <w:t>I farisei chiedono di separare, Gesù di unire e</w:t>
      </w:r>
      <w:r w:rsidR="008C70BF" w:rsidRPr="00F1255D">
        <w:rPr>
          <w:rFonts w:ascii="Times New Roman" w:hAnsi="Times New Roman" w:cs="Times New Roman"/>
          <w:sz w:val="28"/>
          <w:szCs w:val="28"/>
        </w:rPr>
        <w:t>,</w:t>
      </w:r>
      <w:r w:rsidRPr="00F1255D">
        <w:rPr>
          <w:rFonts w:ascii="Times New Roman" w:hAnsi="Times New Roman" w:cs="Times New Roman"/>
          <w:sz w:val="28"/>
          <w:szCs w:val="28"/>
        </w:rPr>
        <w:t xml:space="preserve"> per farlo</w:t>
      </w:r>
      <w:r w:rsidR="008C70BF" w:rsidRPr="00F1255D">
        <w:rPr>
          <w:rFonts w:ascii="Times New Roman" w:hAnsi="Times New Roman" w:cs="Times New Roman"/>
          <w:sz w:val="28"/>
          <w:szCs w:val="28"/>
        </w:rPr>
        <w:t>,</w:t>
      </w:r>
      <w:r w:rsidRPr="00F1255D">
        <w:rPr>
          <w:rFonts w:ascii="Times New Roman" w:hAnsi="Times New Roman" w:cs="Times New Roman"/>
          <w:sz w:val="28"/>
          <w:szCs w:val="28"/>
        </w:rPr>
        <w:t xml:space="preserve"> torna al momento solenne della creazione, ben prima di Mosè. Il progetto di Dio sull'uomo e sulla donna è un progetto di comunione, non di separazione. La prescrizione di Mosè è una concessione, come conseguenza della </w:t>
      </w:r>
      <w:proofErr w:type="spellStart"/>
      <w:r w:rsidRPr="00F1255D">
        <w:rPr>
          <w:rFonts w:ascii="Times New Roman" w:hAnsi="Times New Roman" w:cs="Times New Roman"/>
          <w:sz w:val="28"/>
          <w:szCs w:val="28"/>
        </w:rPr>
        <w:t>sclerocardìa</w:t>
      </w:r>
      <w:proofErr w:type="spellEnd"/>
      <w:r w:rsidRPr="00F1255D">
        <w:rPr>
          <w:rFonts w:ascii="Times New Roman" w:hAnsi="Times New Roman" w:cs="Times New Roman"/>
          <w:sz w:val="28"/>
          <w:szCs w:val="28"/>
        </w:rPr>
        <w:t xml:space="preserve">, cioè la durezza di cuore, che in quanto muscolo necessita di continuo movimento e allenamento, altrimenti si atrofizza e muore. Questa indisponibilità ad amare e a lasciarsi amare genera morte dentro e fuori di sé. Al contrario, se il mio cuore diventa dono, sarà il campo fecondo dell'amore, sempre, in qualsiasi situazione e relazione, inclusa quella di coppia. L'uomo non divida: non frammenti l'opera di Dio, non frammenti </w:t>
      </w:r>
      <w:r w:rsidR="008C70BF" w:rsidRPr="00F1255D">
        <w:rPr>
          <w:rFonts w:ascii="Times New Roman" w:hAnsi="Times New Roman" w:cs="Times New Roman"/>
          <w:sz w:val="28"/>
          <w:szCs w:val="28"/>
        </w:rPr>
        <w:t>sé</w:t>
      </w:r>
      <w:r w:rsidRPr="00F1255D">
        <w:rPr>
          <w:rFonts w:ascii="Times New Roman" w:hAnsi="Times New Roman" w:cs="Times New Roman"/>
          <w:sz w:val="28"/>
          <w:szCs w:val="28"/>
        </w:rPr>
        <w:t xml:space="preserve"> stesso, ma miri all'unità, all'unicità, nei sentimenti, nel pensiero, nelle azioni.</w:t>
      </w:r>
    </w:p>
    <w:p w14:paraId="2DFEE2B0" w14:textId="50E93D1A" w:rsidR="00E549FB" w:rsidRPr="00F1255D" w:rsidRDefault="00E549FB" w:rsidP="008C70BF">
      <w:pPr>
        <w:jc w:val="both"/>
        <w:rPr>
          <w:rFonts w:ascii="Times New Roman" w:hAnsi="Times New Roman" w:cs="Times New Roman"/>
          <w:sz w:val="28"/>
          <w:szCs w:val="28"/>
        </w:rPr>
      </w:pPr>
      <w:r w:rsidRPr="00F1255D">
        <w:rPr>
          <w:rFonts w:ascii="Times New Roman" w:hAnsi="Times New Roman" w:cs="Times New Roman"/>
          <w:sz w:val="28"/>
          <w:szCs w:val="28"/>
        </w:rPr>
        <w:t>Un bel quadretto, Gesù coi bambini, viene rovinato dall'eccessivo zelo dei discepoli. I bambini</w:t>
      </w:r>
      <w:r w:rsidRPr="00E549FB">
        <w:rPr>
          <w:rFonts w:ascii="Times New Roman" w:hAnsi="Times New Roman" w:cs="Times New Roman"/>
          <w:sz w:val="24"/>
          <w:szCs w:val="24"/>
        </w:rPr>
        <w:t xml:space="preserve"> </w:t>
      </w:r>
      <w:r w:rsidRPr="00F1255D">
        <w:rPr>
          <w:rFonts w:ascii="Times New Roman" w:hAnsi="Times New Roman" w:cs="Times New Roman"/>
          <w:sz w:val="28"/>
          <w:szCs w:val="28"/>
        </w:rPr>
        <w:t xml:space="preserve">disturbano, fanno chiasso, piangono, sporcano, fanno i capricci, in una parola: sono bambini. Il Maestro non deve essere disturbato, avranno pensato, e scatta la catena umana per preservarlo da qualsivoglia molestia. Gesù, ci dice il vangelo, si indignò, un atteggiamento che esprime nervosismo, collera, ma se il verbo greco è "soffrì curvo" e possiamo tradurre così: "Gesù si piegò in due dal dolore", un dolore immenso che colpisce il Maestro allontanato dai piccoli. Questo dolore del Maestro ci dice la sua profonda sensibilità e tutto il suo amore per chi è piccolo, per chi è uno, come i bambini, che non indossano maschere, che non dissimulano, che sanno essere </w:t>
      </w:r>
      <w:r w:rsidR="008C70BF" w:rsidRPr="00F1255D">
        <w:rPr>
          <w:rFonts w:ascii="Times New Roman" w:hAnsi="Times New Roman" w:cs="Times New Roman"/>
          <w:sz w:val="28"/>
          <w:szCs w:val="28"/>
        </w:rPr>
        <w:t>sé</w:t>
      </w:r>
      <w:r w:rsidRPr="00F1255D">
        <w:rPr>
          <w:rFonts w:ascii="Times New Roman" w:hAnsi="Times New Roman" w:cs="Times New Roman"/>
          <w:sz w:val="28"/>
          <w:szCs w:val="28"/>
        </w:rPr>
        <w:t xml:space="preserve"> stessi sempre, anche a costo di rimproveri plateali. A chi è così appartiene il Regno di Dio.</w:t>
      </w:r>
    </w:p>
    <w:p w14:paraId="264B57E6" w14:textId="171ECFB4" w:rsidR="00E549FB" w:rsidRPr="00F1255D" w:rsidRDefault="00E549FB" w:rsidP="008C70BF">
      <w:pPr>
        <w:jc w:val="both"/>
        <w:rPr>
          <w:rFonts w:ascii="Times New Roman" w:hAnsi="Times New Roman" w:cs="Times New Roman"/>
          <w:sz w:val="28"/>
          <w:szCs w:val="28"/>
        </w:rPr>
      </w:pPr>
      <w:r w:rsidRPr="00F1255D">
        <w:rPr>
          <w:rFonts w:ascii="Times New Roman" w:hAnsi="Times New Roman" w:cs="Times New Roman"/>
          <w:sz w:val="28"/>
          <w:szCs w:val="28"/>
        </w:rPr>
        <w:lastRenderedPageBreak/>
        <w:t xml:space="preserve">Appartenere: può sembrare un verbo di possesso, ma il Regno non è tascabile, fuori di noi: sei tu, sono io, il Regno di Dio è chiunque si lascia appartenere dall'amore di Dio, e in nome di questo Amore mette tutta la sua vita a disposizione del Regno, sottraendo </w:t>
      </w:r>
      <w:r w:rsidR="008C70BF" w:rsidRPr="00F1255D">
        <w:rPr>
          <w:rFonts w:ascii="Times New Roman" w:hAnsi="Times New Roman" w:cs="Times New Roman"/>
          <w:sz w:val="28"/>
          <w:szCs w:val="28"/>
        </w:rPr>
        <w:t>sé</w:t>
      </w:r>
      <w:r w:rsidRPr="00F1255D">
        <w:rPr>
          <w:rFonts w:ascii="Times New Roman" w:hAnsi="Times New Roman" w:cs="Times New Roman"/>
          <w:sz w:val="28"/>
          <w:szCs w:val="28"/>
        </w:rPr>
        <w:t xml:space="preserve"> stesso alle mani avide dell'egoismo.</w:t>
      </w:r>
    </w:p>
    <w:p w14:paraId="196CFF1C" w14:textId="77777777" w:rsidR="00E549FB" w:rsidRPr="00F1255D" w:rsidRDefault="00E549FB" w:rsidP="008C70BF">
      <w:pPr>
        <w:jc w:val="both"/>
        <w:rPr>
          <w:rFonts w:ascii="Times New Roman" w:hAnsi="Times New Roman" w:cs="Times New Roman"/>
          <w:sz w:val="28"/>
          <w:szCs w:val="28"/>
        </w:rPr>
      </w:pPr>
      <w:r w:rsidRPr="00F1255D">
        <w:rPr>
          <w:rFonts w:ascii="Times New Roman" w:hAnsi="Times New Roman" w:cs="Times New Roman"/>
          <w:sz w:val="28"/>
          <w:szCs w:val="28"/>
        </w:rPr>
        <w:t xml:space="preserve">L'accoglienza è la chiave del Regno! </w:t>
      </w:r>
      <w:r w:rsidRPr="00F1255D">
        <w:rPr>
          <w:rFonts w:ascii="Times New Roman" w:hAnsi="Times New Roman" w:cs="Times New Roman"/>
          <w:i/>
          <w:iCs/>
          <w:sz w:val="28"/>
          <w:szCs w:val="28"/>
          <w:u w:val="single"/>
        </w:rPr>
        <w:t>Come accoglie un bambino? Senza finzioni, senza 'ni', senza doppie facce. Un bimbo accoglie l'altro per quello che è, non si attende nulla, e lui stesso si offre così com'è. Questa accoglienza così pura e cristallina aprirà le porte del Regno, qui su questa terra e poi in Cielo.</w:t>
      </w:r>
    </w:p>
    <w:p w14:paraId="23770A76" w14:textId="77777777" w:rsidR="00E549FB" w:rsidRPr="00F1255D" w:rsidRDefault="00E549FB" w:rsidP="008A2D9D">
      <w:pPr>
        <w:jc w:val="both"/>
        <w:rPr>
          <w:rFonts w:ascii="Times New Roman" w:hAnsi="Times New Roman" w:cs="Times New Roman"/>
          <w:sz w:val="28"/>
          <w:szCs w:val="28"/>
        </w:rPr>
      </w:pPr>
      <w:r w:rsidRPr="00F1255D">
        <w:rPr>
          <w:rFonts w:ascii="Times New Roman" w:hAnsi="Times New Roman" w:cs="Times New Roman"/>
          <w:sz w:val="28"/>
          <w:szCs w:val="28"/>
        </w:rPr>
        <w:t>Il dolore curvo di Gesù viene lenito dalla gioia dei bimbi: li prende tra le braccia, li abbraccia, impone le mani, tutti gesti di protezione, di cura, di tutela. Essere bambini ci rende "abbracciabili" da Gesù, e il suo amore può fluire liberamente in noi.</w:t>
      </w:r>
    </w:p>
    <w:p w14:paraId="29182F2D" w14:textId="6BE76772" w:rsidR="00E549FB" w:rsidRPr="00F1255D" w:rsidRDefault="00E549FB" w:rsidP="008A2D9D">
      <w:pPr>
        <w:spacing w:after="0" w:line="240" w:lineRule="auto"/>
        <w:jc w:val="both"/>
        <w:rPr>
          <w:rFonts w:ascii="Times New Roman" w:eastAsia="Times New Roman" w:hAnsi="Times New Roman" w:cs="Times New Roman"/>
          <w:sz w:val="28"/>
          <w:szCs w:val="28"/>
          <w:lang w:eastAsia="it-IT"/>
        </w:rPr>
      </w:pPr>
      <w:r w:rsidRPr="00F1255D">
        <w:rPr>
          <w:rFonts w:ascii="Times New Roman" w:hAnsi="Times New Roman" w:cs="Times New Roman"/>
          <w:sz w:val="28"/>
          <w:szCs w:val="28"/>
        </w:rPr>
        <w:t>Apparentemente il vangelo di oggi contiene due argomenti: "l'uomo non divida quello che Dio ha congiunto" e "chi non accoglie il regno di Dio come lo accoglie un bambino, non entrerà in esso", ma in realtà sono le due facce della stessa medaglia. Dio è unità, e avendoci creati a sua immagine, anche noi in origine siamo unici, poi lungo il percorso della vita può succedere di frammentare i nostri intenti, spaccare la nostra unicità, disperdere le nostre energie. Ecco che Gesù ci dà la soluzione: tornare come bambini, unici, senza filtri e veri. Questa nuova creazione dipende da ognuno di noi, che si mette nelle mani del vasaio per essere nuovamente plasmato, ripulito, modellato secondo il progetto originale che il Padre da sempre sogna e realizza in ciascuno: essere creatura unica e irripetibile, un'icona vivente del Regno.</w:t>
      </w:r>
    </w:p>
    <w:p w14:paraId="712B7012" w14:textId="2A7766F0" w:rsidR="008A2D9D" w:rsidRDefault="008A2D9D" w:rsidP="00F66EB0">
      <w:pPr>
        <w:jc w:val="both"/>
        <w:rPr>
          <w:rFonts w:ascii="Times New Roman" w:hAnsi="Times New Roman" w:cs="Times New Roman"/>
          <w:sz w:val="28"/>
          <w:szCs w:val="28"/>
        </w:rPr>
      </w:pPr>
    </w:p>
    <w:p w14:paraId="412C323E" w14:textId="7157049A" w:rsidR="008A2D9D" w:rsidRPr="008A2D9D" w:rsidRDefault="008A2D9D" w:rsidP="008A2D9D">
      <w:pPr>
        <w:jc w:val="both"/>
        <w:rPr>
          <w:rFonts w:ascii="Times New Roman" w:hAnsi="Times New Roman"/>
          <w:b/>
          <w:bCs/>
          <w:i/>
          <w:sz w:val="28"/>
          <w:szCs w:val="28"/>
        </w:rPr>
      </w:pPr>
      <w:r>
        <w:rPr>
          <w:rFonts w:ascii="Times New Roman" w:hAnsi="Times New Roman"/>
          <w:sz w:val="28"/>
          <w:szCs w:val="28"/>
        </w:rPr>
        <w:t xml:space="preserve">Ascoltiamo insieme la canzone di </w:t>
      </w:r>
      <w:proofErr w:type="gramStart"/>
      <w:r>
        <w:rPr>
          <w:rFonts w:ascii="Times New Roman" w:hAnsi="Times New Roman"/>
          <w:sz w:val="28"/>
          <w:szCs w:val="28"/>
        </w:rPr>
        <w:t>Ligabue :</w:t>
      </w:r>
      <w:proofErr w:type="gramEnd"/>
      <w:r>
        <w:rPr>
          <w:rFonts w:ascii="Times New Roman" w:hAnsi="Times New Roman"/>
          <w:sz w:val="28"/>
          <w:szCs w:val="28"/>
        </w:rPr>
        <w:t xml:space="preserve"> </w:t>
      </w:r>
      <w:r>
        <w:rPr>
          <w:rFonts w:ascii="Times New Roman" w:hAnsi="Times New Roman"/>
          <w:b/>
          <w:bCs/>
          <w:sz w:val="28"/>
          <w:szCs w:val="28"/>
        </w:rPr>
        <w:t>Me</w:t>
      </w:r>
      <w:r>
        <w:rPr>
          <w:rFonts w:ascii="Times New Roman" w:hAnsi="Times New Roman"/>
          <w:b/>
          <w:bCs/>
          <w:i/>
          <w:sz w:val="28"/>
          <w:szCs w:val="28"/>
        </w:rPr>
        <w:t xml:space="preserve">tti in circolo il tuo amore </w:t>
      </w:r>
    </w:p>
    <w:p w14:paraId="6DFB1657" w14:textId="77777777" w:rsidR="008A2D9D" w:rsidRPr="00B60575" w:rsidRDefault="008A2D9D" w:rsidP="008A2D9D">
      <w:pPr>
        <w:shd w:val="clear" w:color="auto" w:fill="FFFFFF"/>
        <w:spacing w:after="0" w:line="240" w:lineRule="auto"/>
        <w:jc w:val="both"/>
        <w:rPr>
          <w:rFonts w:ascii="Times New Roman" w:hAnsi="Times New Roman"/>
          <w:sz w:val="24"/>
          <w:szCs w:val="24"/>
        </w:rPr>
      </w:pPr>
      <w:hyperlink r:id="rId8" w:history="1">
        <w:r w:rsidRPr="00B60575">
          <w:rPr>
            <w:rStyle w:val="Collegamentoipertestuale"/>
            <w:sz w:val="24"/>
            <w:szCs w:val="24"/>
          </w:rPr>
          <w:t>https://www.youtube.com/watch?v=wBEDjLACn_U</w:t>
        </w:r>
      </w:hyperlink>
    </w:p>
    <w:p w14:paraId="57C76430" w14:textId="77777777" w:rsidR="008A2D9D" w:rsidRDefault="008A2D9D" w:rsidP="008A2D9D">
      <w:pPr>
        <w:jc w:val="both"/>
        <w:rPr>
          <w:rFonts w:ascii="Times New Roman" w:hAnsi="Times New Roman"/>
          <w:sz w:val="28"/>
          <w:szCs w:val="28"/>
        </w:rPr>
      </w:pPr>
    </w:p>
    <w:p w14:paraId="7478581E" w14:textId="77777777" w:rsidR="008A2D9D" w:rsidRDefault="008A2D9D" w:rsidP="008A2D9D">
      <w:r>
        <w:rPr>
          <w:rStyle w:val="Collegamentoipertestuale"/>
          <w:rFonts w:ascii="Times New Roman" w:hAnsi="Times New Roman"/>
          <w:color w:val="1F1F1F"/>
          <w:sz w:val="28"/>
          <w:szCs w:val="28"/>
          <w:u w:val="none"/>
        </w:rPr>
        <w:t>Hai cercato di capire</w:t>
      </w:r>
      <w:r>
        <w:rPr>
          <w:rStyle w:val="Collegamentoipertestuale"/>
          <w:rFonts w:ascii="Times New Roman" w:hAnsi="Times New Roman"/>
          <w:color w:val="1F1F1F"/>
          <w:sz w:val="28"/>
          <w:szCs w:val="28"/>
          <w:u w:val="none"/>
        </w:rPr>
        <w:br/>
        <w:t>E non hai capito ancora</w:t>
      </w:r>
      <w:r>
        <w:rPr>
          <w:rStyle w:val="Collegamentoipertestuale"/>
          <w:rFonts w:ascii="Times New Roman" w:hAnsi="Times New Roman"/>
          <w:color w:val="1F1F1F"/>
          <w:sz w:val="28"/>
          <w:szCs w:val="28"/>
          <w:u w:val="none"/>
        </w:rPr>
        <w:br/>
        <w:t>Se di capire si finisce mai</w:t>
      </w:r>
      <w:r>
        <w:rPr>
          <w:rStyle w:val="Collegamentoipertestuale"/>
          <w:rFonts w:ascii="Times New Roman" w:hAnsi="Times New Roman"/>
          <w:color w:val="1F1F1F"/>
          <w:sz w:val="28"/>
          <w:szCs w:val="28"/>
          <w:u w:val="none"/>
        </w:rPr>
        <w:br/>
        <w:t>Hai provato a far capire</w:t>
      </w:r>
      <w:r>
        <w:rPr>
          <w:rStyle w:val="Collegamentoipertestuale"/>
          <w:rFonts w:ascii="Times New Roman" w:hAnsi="Times New Roman"/>
          <w:color w:val="1F1F1F"/>
          <w:sz w:val="28"/>
          <w:szCs w:val="28"/>
          <w:u w:val="none"/>
        </w:rPr>
        <w:br/>
        <w:t>Con tutta la tua voce</w:t>
      </w:r>
      <w:r>
        <w:rPr>
          <w:rStyle w:val="Collegamentoipertestuale"/>
          <w:rFonts w:ascii="Times New Roman" w:hAnsi="Times New Roman"/>
          <w:color w:val="1F1F1F"/>
          <w:sz w:val="28"/>
          <w:szCs w:val="28"/>
          <w:u w:val="none"/>
        </w:rPr>
        <w:br/>
        <w:t>Anche solo un pezzo di quello che sei</w:t>
      </w:r>
      <w:r>
        <w:rPr>
          <w:rStyle w:val="Collegamentoipertestuale"/>
          <w:rFonts w:ascii="Times New Roman" w:hAnsi="Times New Roman"/>
          <w:color w:val="1F1F1F"/>
          <w:sz w:val="28"/>
          <w:szCs w:val="28"/>
          <w:u w:val="none"/>
        </w:rPr>
        <w:br/>
        <w:t>Con la rabbia ci si nasce</w:t>
      </w:r>
      <w:r>
        <w:rPr>
          <w:rStyle w:val="Collegamentoipertestuale"/>
          <w:rFonts w:ascii="Times New Roman" w:hAnsi="Times New Roman"/>
          <w:color w:val="1F1F1F"/>
          <w:sz w:val="28"/>
          <w:szCs w:val="28"/>
          <w:u w:val="none"/>
        </w:rPr>
        <w:br/>
        <w:t>O ci si diventa</w:t>
      </w:r>
      <w:r>
        <w:rPr>
          <w:rStyle w:val="Collegamentoipertestuale"/>
          <w:rFonts w:ascii="Times New Roman" w:hAnsi="Times New Roman"/>
          <w:color w:val="1F1F1F"/>
          <w:sz w:val="28"/>
          <w:szCs w:val="28"/>
          <w:u w:val="none"/>
        </w:rPr>
        <w:br/>
        <w:t>E tu che sei un esperto non lo sai</w:t>
      </w:r>
      <w:r>
        <w:rPr>
          <w:rStyle w:val="Collegamentoipertestuale"/>
          <w:rFonts w:ascii="Times New Roman" w:hAnsi="Times New Roman"/>
          <w:color w:val="1F1F1F"/>
          <w:sz w:val="28"/>
          <w:szCs w:val="28"/>
          <w:u w:val="none"/>
        </w:rPr>
        <w:br/>
        <w:t>Perché quello che ti spacca</w:t>
      </w:r>
      <w:r>
        <w:rPr>
          <w:rStyle w:val="Collegamentoipertestuale"/>
          <w:rFonts w:ascii="Times New Roman" w:hAnsi="Times New Roman"/>
          <w:color w:val="1F1F1F"/>
          <w:sz w:val="28"/>
          <w:szCs w:val="28"/>
          <w:u w:val="none"/>
        </w:rPr>
        <w:br/>
        <w:t>Ti fa fuori dentro</w:t>
      </w:r>
      <w:r>
        <w:rPr>
          <w:rStyle w:val="Collegamentoipertestuale"/>
          <w:rFonts w:ascii="Times New Roman" w:hAnsi="Times New Roman"/>
          <w:color w:val="1F1F1F"/>
          <w:sz w:val="28"/>
          <w:szCs w:val="28"/>
          <w:u w:val="none"/>
        </w:rPr>
        <w:br/>
        <w:t>Forse parte proprio da chi sei</w:t>
      </w:r>
    </w:p>
    <w:p w14:paraId="47D97FA4" w14:textId="77777777" w:rsidR="008A2D9D" w:rsidRDefault="008A2D9D" w:rsidP="008A2D9D">
      <w:pPr>
        <w:spacing w:after="144"/>
        <w:rPr>
          <w:rFonts w:ascii="Times New Roman" w:hAnsi="Times New Roman"/>
          <w:color w:val="1F1F1F"/>
          <w:sz w:val="28"/>
          <w:szCs w:val="28"/>
        </w:rPr>
      </w:pPr>
      <w:r>
        <w:rPr>
          <w:rFonts w:ascii="Times New Roman" w:hAnsi="Times New Roman"/>
          <w:color w:val="1F1F1F"/>
          <w:sz w:val="28"/>
          <w:szCs w:val="28"/>
        </w:rPr>
        <w:lastRenderedPageBreak/>
        <w:t>Metti in circolo il tuo amore</w:t>
      </w:r>
      <w:r>
        <w:rPr>
          <w:rFonts w:ascii="Times New Roman" w:hAnsi="Times New Roman"/>
          <w:color w:val="1F1F1F"/>
          <w:sz w:val="28"/>
          <w:szCs w:val="28"/>
        </w:rPr>
        <w:br/>
        <w:t>Come quando dici, "Perché no?"</w:t>
      </w:r>
      <w:r>
        <w:rPr>
          <w:rFonts w:ascii="Times New Roman" w:hAnsi="Times New Roman"/>
          <w:color w:val="1F1F1F"/>
          <w:sz w:val="28"/>
          <w:szCs w:val="28"/>
        </w:rPr>
        <w:br/>
        <w:t>Metti in circolo il tuo amore</w:t>
      </w:r>
      <w:r>
        <w:rPr>
          <w:rFonts w:ascii="Times New Roman" w:hAnsi="Times New Roman"/>
          <w:color w:val="1F1F1F"/>
          <w:sz w:val="28"/>
          <w:szCs w:val="28"/>
        </w:rPr>
        <w:br/>
        <w:t>Come quando ammetti, "Non lo so"</w:t>
      </w:r>
      <w:r>
        <w:rPr>
          <w:rFonts w:ascii="Times New Roman" w:hAnsi="Times New Roman"/>
          <w:color w:val="1F1F1F"/>
          <w:sz w:val="28"/>
          <w:szCs w:val="28"/>
        </w:rPr>
        <w:br/>
        <w:t>Come quando dici, "Perché no?"</w:t>
      </w:r>
    </w:p>
    <w:p w14:paraId="7E02A372" w14:textId="77777777" w:rsidR="008A2D9D" w:rsidRDefault="008A2D9D" w:rsidP="008A2D9D">
      <w:pPr>
        <w:spacing w:after="144"/>
        <w:rPr>
          <w:rFonts w:ascii="Times New Roman" w:hAnsi="Times New Roman"/>
          <w:color w:val="1F1F1F"/>
          <w:sz w:val="28"/>
          <w:szCs w:val="28"/>
        </w:rPr>
      </w:pPr>
      <w:r>
        <w:rPr>
          <w:rFonts w:ascii="Times New Roman" w:hAnsi="Times New Roman"/>
          <w:color w:val="1F1F1F"/>
          <w:sz w:val="28"/>
          <w:szCs w:val="28"/>
        </w:rPr>
        <w:t>Quante vite non capisci</w:t>
      </w:r>
      <w:r>
        <w:rPr>
          <w:rFonts w:ascii="Times New Roman" w:hAnsi="Times New Roman"/>
          <w:color w:val="1F1F1F"/>
          <w:sz w:val="28"/>
          <w:szCs w:val="28"/>
        </w:rPr>
        <w:br/>
        <w:t>E quindi non sopporti</w:t>
      </w:r>
      <w:r>
        <w:rPr>
          <w:rFonts w:ascii="Times New Roman" w:hAnsi="Times New Roman"/>
          <w:color w:val="1F1F1F"/>
          <w:sz w:val="28"/>
          <w:szCs w:val="28"/>
        </w:rPr>
        <w:br/>
        <w:t xml:space="preserve">Perché ti sembra non </w:t>
      </w:r>
      <w:proofErr w:type="spellStart"/>
      <w:r>
        <w:rPr>
          <w:rFonts w:ascii="Times New Roman" w:hAnsi="Times New Roman"/>
          <w:color w:val="1F1F1F"/>
          <w:sz w:val="28"/>
          <w:szCs w:val="28"/>
        </w:rPr>
        <w:t>capiscan</w:t>
      </w:r>
      <w:proofErr w:type="spellEnd"/>
      <w:r>
        <w:rPr>
          <w:rFonts w:ascii="Times New Roman" w:hAnsi="Times New Roman"/>
          <w:color w:val="1F1F1F"/>
          <w:sz w:val="28"/>
          <w:szCs w:val="28"/>
        </w:rPr>
        <w:t xml:space="preserve"> te</w:t>
      </w:r>
      <w:r>
        <w:rPr>
          <w:rFonts w:ascii="Times New Roman" w:hAnsi="Times New Roman"/>
          <w:color w:val="1F1F1F"/>
          <w:sz w:val="28"/>
          <w:szCs w:val="28"/>
        </w:rPr>
        <w:br/>
        <w:t>Quanti generi di pesci</w:t>
      </w:r>
      <w:r>
        <w:rPr>
          <w:rFonts w:ascii="Times New Roman" w:hAnsi="Times New Roman"/>
          <w:color w:val="1F1F1F"/>
          <w:sz w:val="28"/>
          <w:szCs w:val="28"/>
        </w:rPr>
        <w:br/>
        <w:t>E che correnti forti</w:t>
      </w:r>
      <w:r>
        <w:rPr>
          <w:rFonts w:ascii="Times New Roman" w:hAnsi="Times New Roman"/>
          <w:color w:val="1F1F1F"/>
          <w:sz w:val="28"/>
          <w:szCs w:val="28"/>
        </w:rPr>
        <w:br/>
        <w:t>Perché 'sto mare sia come vuoi te</w:t>
      </w:r>
    </w:p>
    <w:p w14:paraId="464549B2" w14:textId="77777777" w:rsidR="008A2D9D" w:rsidRDefault="008A2D9D" w:rsidP="008A2D9D">
      <w:pPr>
        <w:spacing w:after="144"/>
        <w:rPr>
          <w:rFonts w:ascii="Times New Roman" w:hAnsi="Times New Roman"/>
          <w:color w:val="1F1F1F"/>
          <w:sz w:val="28"/>
          <w:szCs w:val="28"/>
        </w:rPr>
      </w:pPr>
      <w:r>
        <w:rPr>
          <w:rFonts w:ascii="Times New Roman" w:hAnsi="Times New Roman"/>
          <w:color w:val="1F1F1F"/>
          <w:sz w:val="28"/>
          <w:szCs w:val="28"/>
        </w:rPr>
        <w:t>Metti in circolo il tuo amore</w:t>
      </w:r>
      <w:r>
        <w:rPr>
          <w:rFonts w:ascii="Times New Roman" w:hAnsi="Times New Roman"/>
          <w:color w:val="1F1F1F"/>
          <w:sz w:val="28"/>
          <w:szCs w:val="28"/>
        </w:rPr>
        <w:br/>
        <w:t>Come fai con una novità</w:t>
      </w:r>
      <w:r>
        <w:rPr>
          <w:rFonts w:ascii="Times New Roman" w:hAnsi="Times New Roman"/>
          <w:color w:val="1F1F1F"/>
          <w:sz w:val="28"/>
          <w:szCs w:val="28"/>
        </w:rPr>
        <w:br/>
        <w:t>Metti in circolo il tuo amore</w:t>
      </w:r>
      <w:r>
        <w:rPr>
          <w:rFonts w:ascii="Times New Roman" w:hAnsi="Times New Roman"/>
          <w:color w:val="1F1F1F"/>
          <w:sz w:val="28"/>
          <w:szCs w:val="28"/>
        </w:rPr>
        <w:br/>
        <w:t>Come quando dici si vedrà</w:t>
      </w:r>
      <w:r>
        <w:rPr>
          <w:rFonts w:ascii="Times New Roman" w:hAnsi="Times New Roman"/>
          <w:color w:val="1F1F1F"/>
          <w:sz w:val="28"/>
          <w:szCs w:val="28"/>
        </w:rPr>
        <w:br/>
        <w:t>Come fai con una novità</w:t>
      </w:r>
    </w:p>
    <w:p w14:paraId="6B29001D" w14:textId="77777777" w:rsidR="008A2D9D" w:rsidRDefault="008A2D9D" w:rsidP="008A2D9D">
      <w:pPr>
        <w:spacing w:after="144"/>
        <w:rPr>
          <w:rFonts w:ascii="Times New Roman" w:hAnsi="Times New Roman"/>
          <w:color w:val="1F1F1F"/>
          <w:sz w:val="28"/>
          <w:szCs w:val="28"/>
        </w:rPr>
      </w:pPr>
      <w:r>
        <w:rPr>
          <w:rFonts w:ascii="Times New Roman" w:hAnsi="Times New Roman"/>
          <w:color w:val="1F1F1F"/>
          <w:sz w:val="28"/>
          <w:szCs w:val="28"/>
        </w:rPr>
        <w:t>E ti sei opposto all'onda</w:t>
      </w:r>
      <w:r>
        <w:rPr>
          <w:rFonts w:ascii="Times New Roman" w:hAnsi="Times New Roman"/>
          <w:color w:val="1F1F1F"/>
          <w:sz w:val="28"/>
          <w:szCs w:val="28"/>
        </w:rPr>
        <w:br/>
        <w:t>Ed è lì che hai capito</w:t>
      </w:r>
      <w:r>
        <w:rPr>
          <w:rFonts w:ascii="Times New Roman" w:hAnsi="Times New Roman"/>
          <w:color w:val="1F1F1F"/>
          <w:sz w:val="28"/>
          <w:szCs w:val="28"/>
        </w:rPr>
        <w:br/>
        <w:t>Che più ti opponi e più ti tira giù</w:t>
      </w:r>
      <w:r>
        <w:rPr>
          <w:rFonts w:ascii="Times New Roman" w:hAnsi="Times New Roman"/>
          <w:color w:val="1F1F1F"/>
          <w:sz w:val="28"/>
          <w:szCs w:val="28"/>
        </w:rPr>
        <w:br/>
        <w:t>E ti senti ad una festa</w:t>
      </w:r>
      <w:r>
        <w:rPr>
          <w:rFonts w:ascii="Times New Roman" w:hAnsi="Times New Roman"/>
          <w:color w:val="1F1F1F"/>
          <w:sz w:val="28"/>
          <w:szCs w:val="28"/>
        </w:rPr>
        <w:br/>
        <w:t>Per cui non hai l'invito</w:t>
      </w:r>
      <w:r>
        <w:rPr>
          <w:rFonts w:ascii="Times New Roman" w:hAnsi="Times New Roman"/>
          <w:color w:val="1F1F1F"/>
          <w:sz w:val="28"/>
          <w:szCs w:val="28"/>
        </w:rPr>
        <w:br/>
        <w:t>Per cui gli inviti adesso falli tu</w:t>
      </w:r>
    </w:p>
    <w:p w14:paraId="5B7345A1" w14:textId="03E67C40" w:rsidR="008A2D9D" w:rsidRDefault="008A2D9D" w:rsidP="008A2D9D">
      <w:pPr>
        <w:spacing w:after="0"/>
        <w:rPr>
          <w:rFonts w:ascii="Times New Roman" w:hAnsi="Times New Roman"/>
          <w:color w:val="1F1F1F"/>
          <w:sz w:val="28"/>
          <w:szCs w:val="28"/>
        </w:rPr>
      </w:pPr>
      <w:r>
        <w:rPr>
          <w:rFonts w:ascii="Times New Roman" w:hAnsi="Times New Roman"/>
          <w:color w:val="1F1F1F"/>
          <w:sz w:val="28"/>
          <w:szCs w:val="28"/>
        </w:rPr>
        <w:t>Metti in circolo il tuo amore</w:t>
      </w:r>
      <w:r>
        <w:rPr>
          <w:rFonts w:ascii="Times New Roman" w:hAnsi="Times New Roman"/>
          <w:color w:val="1F1F1F"/>
          <w:sz w:val="28"/>
          <w:szCs w:val="28"/>
        </w:rPr>
        <w:br/>
        <w:t>Come quando dici, "Perché no?"</w:t>
      </w:r>
      <w:r>
        <w:rPr>
          <w:rFonts w:ascii="Times New Roman" w:hAnsi="Times New Roman"/>
          <w:color w:val="1F1F1F"/>
          <w:sz w:val="28"/>
          <w:szCs w:val="28"/>
        </w:rPr>
        <w:br/>
        <w:t>Metti in circolo il tuo amore</w:t>
      </w:r>
      <w:r>
        <w:rPr>
          <w:rFonts w:ascii="Times New Roman" w:hAnsi="Times New Roman"/>
          <w:color w:val="1F1F1F"/>
          <w:sz w:val="28"/>
          <w:szCs w:val="28"/>
        </w:rPr>
        <w:br/>
        <w:t>Come quando ammetti, "Non lo so"</w:t>
      </w:r>
      <w:r>
        <w:rPr>
          <w:rFonts w:ascii="Times New Roman" w:hAnsi="Times New Roman"/>
          <w:color w:val="1F1F1F"/>
          <w:sz w:val="28"/>
          <w:szCs w:val="28"/>
        </w:rPr>
        <w:br/>
        <w:t>Come quando dici, "Perché no?</w:t>
      </w:r>
    </w:p>
    <w:p w14:paraId="3C396869" w14:textId="016750BA" w:rsidR="008A2D9D" w:rsidRDefault="008A2D9D" w:rsidP="008A2D9D">
      <w:pPr>
        <w:spacing w:after="0"/>
        <w:rPr>
          <w:rFonts w:ascii="Times New Roman" w:hAnsi="Times New Roman"/>
          <w:color w:val="1F1F1F"/>
          <w:sz w:val="28"/>
          <w:szCs w:val="28"/>
        </w:rPr>
      </w:pPr>
    </w:p>
    <w:p w14:paraId="7390951B" w14:textId="77777777" w:rsidR="008A2D9D" w:rsidRPr="008A2D9D" w:rsidRDefault="008A2D9D" w:rsidP="008A2D9D">
      <w:pPr>
        <w:spacing w:after="0"/>
        <w:rPr>
          <w:rFonts w:ascii="Times New Roman" w:hAnsi="Times New Roman"/>
          <w:color w:val="1F1F1F"/>
          <w:sz w:val="28"/>
          <w:szCs w:val="28"/>
        </w:rPr>
      </w:pPr>
    </w:p>
    <w:p w14:paraId="4DFAC308" w14:textId="2EE3F96D" w:rsidR="00792E61" w:rsidRPr="00F1255D" w:rsidRDefault="00792E61" w:rsidP="00F66EB0">
      <w:pPr>
        <w:jc w:val="both"/>
        <w:rPr>
          <w:rFonts w:ascii="Times New Roman" w:hAnsi="Times New Roman" w:cs="Times New Roman"/>
          <w:sz w:val="28"/>
          <w:szCs w:val="28"/>
          <w:u w:val="single"/>
        </w:rPr>
      </w:pPr>
      <w:r w:rsidRPr="00F1255D">
        <w:rPr>
          <w:rFonts w:ascii="Times New Roman" w:hAnsi="Times New Roman" w:cs="Times New Roman"/>
          <w:sz w:val="28"/>
          <w:szCs w:val="28"/>
          <w:u w:val="single"/>
        </w:rPr>
        <w:t>Attività</w:t>
      </w:r>
    </w:p>
    <w:p w14:paraId="306B4F86" w14:textId="68DAAC7A" w:rsidR="00792E61" w:rsidRPr="00F1255D" w:rsidRDefault="00792E61" w:rsidP="00F66EB0">
      <w:pPr>
        <w:jc w:val="both"/>
        <w:rPr>
          <w:rFonts w:ascii="Times New Roman" w:hAnsi="Times New Roman" w:cs="Times New Roman"/>
          <w:sz w:val="28"/>
          <w:szCs w:val="28"/>
        </w:rPr>
      </w:pPr>
      <w:r w:rsidRPr="00F1255D">
        <w:rPr>
          <w:rFonts w:ascii="Times New Roman" w:hAnsi="Times New Roman" w:cs="Times New Roman"/>
          <w:sz w:val="28"/>
          <w:szCs w:val="28"/>
        </w:rPr>
        <w:t>Prima della riflessione si potrebbe proporre al gruppo di giocare “come i bambini”</w:t>
      </w:r>
      <w:r w:rsidR="00D82E7C" w:rsidRPr="00F1255D">
        <w:rPr>
          <w:rFonts w:ascii="Times New Roman" w:hAnsi="Times New Roman" w:cs="Times New Roman"/>
          <w:sz w:val="28"/>
          <w:szCs w:val="28"/>
        </w:rPr>
        <w:t>, proponendogli un qualsiasi</w:t>
      </w:r>
      <w:r w:rsidR="00B60575" w:rsidRPr="00F1255D">
        <w:rPr>
          <w:rFonts w:ascii="Times New Roman" w:hAnsi="Times New Roman" w:cs="Times New Roman"/>
          <w:sz w:val="28"/>
          <w:szCs w:val="28"/>
        </w:rPr>
        <w:t xml:space="preserve"> gioco sull’inclusione </w:t>
      </w:r>
      <w:r w:rsidR="00D82E7C" w:rsidRPr="00F1255D">
        <w:rPr>
          <w:rFonts w:ascii="Times New Roman" w:hAnsi="Times New Roman" w:cs="Times New Roman"/>
          <w:sz w:val="28"/>
          <w:szCs w:val="28"/>
        </w:rPr>
        <w:t xml:space="preserve">per bambini. Ne riportiamo un </w:t>
      </w:r>
      <w:r w:rsidR="00B60575" w:rsidRPr="00F1255D">
        <w:rPr>
          <w:rFonts w:ascii="Times New Roman" w:hAnsi="Times New Roman" w:cs="Times New Roman"/>
          <w:sz w:val="28"/>
          <w:szCs w:val="28"/>
        </w:rPr>
        <w:t>esempio:</w:t>
      </w:r>
    </w:p>
    <w:p w14:paraId="5F6E385F" w14:textId="3E324A12" w:rsidR="00B60575" w:rsidRPr="00F1255D" w:rsidRDefault="00B60575" w:rsidP="00B60575">
      <w:pPr>
        <w:pStyle w:val="Paragrafoelenco"/>
        <w:numPr>
          <w:ilvl w:val="0"/>
          <w:numId w:val="4"/>
        </w:numPr>
        <w:jc w:val="both"/>
        <w:rPr>
          <w:rFonts w:ascii="Times New Roman" w:hAnsi="Times New Roman" w:cs="Times New Roman"/>
          <w:b/>
          <w:bCs/>
          <w:sz w:val="28"/>
          <w:szCs w:val="28"/>
        </w:rPr>
      </w:pPr>
      <w:r w:rsidRPr="00F1255D">
        <w:rPr>
          <w:rFonts w:ascii="Times New Roman" w:hAnsi="Times New Roman" w:cs="Times New Roman"/>
          <w:b/>
          <w:bCs/>
          <w:sz w:val="28"/>
          <w:szCs w:val="28"/>
        </w:rPr>
        <w:t>Mani unite</w:t>
      </w:r>
      <w:r w:rsidR="008A2D9D">
        <w:rPr>
          <w:rFonts w:ascii="Times New Roman" w:hAnsi="Times New Roman" w:cs="Times New Roman"/>
          <w:b/>
          <w:bCs/>
          <w:sz w:val="28"/>
          <w:szCs w:val="28"/>
        </w:rPr>
        <w:t>- allenare lo sguardo</w:t>
      </w:r>
    </w:p>
    <w:p w14:paraId="17931A33" w14:textId="77777777" w:rsidR="008A2D9D" w:rsidRDefault="00B60575" w:rsidP="00B60575">
      <w:pPr>
        <w:pStyle w:val="Paragrafoelenco"/>
        <w:jc w:val="both"/>
        <w:rPr>
          <w:rFonts w:ascii="Times New Roman" w:hAnsi="Times New Roman" w:cs="Times New Roman"/>
          <w:sz w:val="28"/>
          <w:szCs w:val="28"/>
        </w:rPr>
      </w:pPr>
      <w:r w:rsidRPr="00F1255D">
        <w:rPr>
          <w:rFonts w:ascii="Times New Roman" w:hAnsi="Times New Roman" w:cs="Times New Roman"/>
          <w:sz w:val="28"/>
          <w:szCs w:val="28"/>
        </w:rPr>
        <w:t xml:space="preserve">Svolgimento: l’animatore crea il gruppo, che deve essere formato da almeno 8 persone e che devono disporsi in cerchio. Successivamente l’animatore chiede ad ogni adulto di prendere le mani di altri due adulti che, però, non siano affianco, in modo da far intrecciare le mani e creare così una ragnatela. </w:t>
      </w:r>
    </w:p>
    <w:p w14:paraId="1D124038" w14:textId="0A04C4C9" w:rsidR="00B60575" w:rsidRDefault="00B60575" w:rsidP="00B60575">
      <w:pPr>
        <w:pStyle w:val="Paragrafoelenco"/>
        <w:jc w:val="both"/>
        <w:rPr>
          <w:rFonts w:ascii="Times New Roman" w:hAnsi="Times New Roman" w:cs="Times New Roman"/>
          <w:sz w:val="28"/>
          <w:szCs w:val="28"/>
        </w:rPr>
      </w:pPr>
      <w:r w:rsidRPr="00F1255D">
        <w:rPr>
          <w:rFonts w:ascii="Times New Roman" w:hAnsi="Times New Roman" w:cs="Times New Roman"/>
          <w:sz w:val="28"/>
          <w:szCs w:val="28"/>
        </w:rPr>
        <w:lastRenderedPageBreak/>
        <w:t xml:space="preserve">A questo punto i giocatori avranno 5-10 minuti (a seconda del numero dei membri del gruppo) per poter sciogliere l’intreccio senza slegare le mani. Avendo poco tempo a disposizione, dovranno, prima di tutto, osservare e valutare l’intreccio e la forma che si è creata al fine di progettare la giusta </w:t>
      </w:r>
      <w:proofErr w:type="gramStart"/>
      <w:r w:rsidRPr="00F1255D">
        <w:rPr>
          <w:rFonts w:ascii="Times New Roman" w:hAnsi="Times New Roman" w:cs="Times New Roman"/>
          <w:sz w:val="28"/>
          <w:szCs w:val="28"/>
        </w:rPr>
        <w:t>strategia  per</w:t>
      </w:r>
      <w:proofErr w:type="gramEnd"/>
      <w:r w:rsidRPr="00F1255D">
        <w:rPr>
          <w:rFonts w:ascii="Times New Roman" w:hAnsi="Times New Roman" w:cs="Times New Roman"/>
          <w:sz w:val="28"/>
          <w:szCs w:val="28"/>
        </w:rPr>
        <w:t xml:space="preserve"> cercare di ricreare un cerchio. Il gruppo, quindi, si troverà ad affrontare un compito di </w:t>
      </w:r>
      <w:proofErr w:type="spellStart"/>
      <w:r w:rsidRPr="00F1255D">
        <w:rPr>
          <w:rFonts w:ascii="Times New Roman" w:hAnsi="Times New Roman" w:cs="Times New Roman"/>
          <w:sz w:val="28"/>
          <w:szCs w:val="28"/>
        </w:rPr>
        <w:t>problem</w:t>
      </w:r>
      <w:proofErr w:type="spellEnd"/>
      <w:r w:rsidRPr="00F1255D">
        <w:rPr>
          <w:rFonts w:ascii="Times New Roman" w:hAnsi="Times New Roman" w:cs="Times New Roman"/>
          <w:sz w:val="28"/>
          <w:szCs w:val="28"/>
        </w:rPr>
        <w:t xml:space="preserve"> solving. Alla fine dell’attività l’animatore può chiedere al gruppo come ha trovato l’esperienza e, quindi, se si sono sentiti a proprio agio e che cosa hanno provato a stare così vicini ad altre persone.</w:t>
      </w:r>
    </w:p>
    <w:p w14:paraId="092F8E59" w14:textId="77777777" w:rsidR="008A2D9D" w:rsidRPr="00F1255D" w:rsidRDefault="008A2D9D" w:rsidP="00B60575">
      <w:pPr>
        <w:pStyle w:val="Paragrafoelenco"/>
        <w:jc w:val="both"/>
        <w:rPr>
          <w:rFonts w:ascii="Times New Roman" w:hAnsi="Times New Roman" w:cs="Times New Roman"/>
          <w:sz w:val="28"/>
          <w:szCs w:val="28"/>
        </w:rPr>
      </w:pPr>
    </w:p>
    <w:p w14:paraId="62FE7F74" w14:textId="6A1AB8BE" w:rsidR="00B60575" w:rsidRPr="00F1255D" w:rsidRDefault="00B60575" w:rsidP="00B60575">
      <w:pPr>
        <w:pStyle w:val="Paragrafoelenco"/>
        <w:numPr>
          <w:ilvl w:val="0"/>
          <w:numId w:val="4"/>
        </w:numPr>
        <w:jc w:val="both"/>
        <w:rPr>
          <w:rFonts w:ascii="Times New Roman" w:hAnsi="Times New Roman" w:cs="Times New Roman"/>
          <w:b/>
          <w:bCs/>
          <w:sz w:val="28"/>
          <w:szCs w:val="28"/>
        </w:rPr>
      </w:pPr>
      <w:r w:rsidRPr="00F1255D">
        <w:rPr>
          <w:rFonts w:ascii="Times New Roman" w:hAnsi="Times New Roman" w:cs="Times New Roman"/>
          <w:b/>
          <w:bCs/>
          <w:sz w:val="28"/>
          <w:szCs w:val="28"/>
        </w:rPr>
        <w:t>Il passaggio della fiducia</w:t>
      </w:r>
    </w:p>
    <w:p w14:paraId="0065C300" w14:textId="40CA6567" w:rsidR="00B60575" w:rsidRPr="00F1255D" w:rsidRDefault="00B60575" w:rsidP="00B60575">
      <w:pPr>
        <w:pStyle w:val="Paragrafoelenco"/>
        <w:jc w:val="both"/>
        <w:rPr>
          <w:rFonts w:ascii="Times New Roman" w:hAnsi="Times New Roman" w:cs="Times New Roman"/>
          <w:sz w:val="28"/>
          <w:szCs w:val="28"/>
        </w:rPr>
      </w:pPr>
      <w:r w:rsidRPr="00F1255D">
        <w:rPr>
          <w:rFonts w:ascii="Times New Roman" w:hAnsi="Times New Roman" w:cs="Times New Roman"/>
          <w:sz w:val="28"/>
          <w:szCs w:val="28"/>
        </w:rPr>
        <w:t>Svolgimento: posizionare gli adulti in due file disposte una di fronte all’altra. Si chiede loro di allungare le braccia in avanti e di toccare con la punta delle dita quella del compagno di fronte; questa è la distanza che dovranno tenere per tutto lo svolgimento dell’attività. Il gioco consiste nell’attraversare il corridoio creato dalle persone, le quali dovranno alzare le braccia al passaggio del compagno. Il primo di una delle due file si metterà in posizione e, dopo aver chiesto ai compagni se sono pronti, attraverserà il corridoio e, infine, si riposizionerà in fila e partirà un altro compagno. Alcuni giocatori cammineranno, altri correranno, altri ancora tenderanno ad abbassarsi, tutto questo rispetto alla fiducia che in quel momento sentiranno di avere nei confronti dei compagni.</w:t>
      </w:r>
    </w:p>
    <w:p w14:paraId="7FC3F828" w14:textId="77777777" w:rsidR="00B60575" w:rsidRDefault="00B60575" w:rsidP="00F66EB0">
      <w:pPr>
        <w:jc w:val="both"/>
        <w:rPr>
          <w:rFonts w:ascii="Times New Roman" w:hAnsi="Times New Roman" w:cs="Times New Roman"/>
          <w:sz w:val="28"/>
          <w:szCs w:val="28"/>
        </w:rPr>
      </w:pPr>
    </w:p>
    <w:p w14:paraId="3D195EB6" w14:textId="77777777" w:rsidR="008C70BF" w:rsidRPr="008C70BF" w:rsidRDefault="008C70BF" w:rsidP="008C70BF">
      <w:pPr>
        <w:jc w:val="both"/>
        <w:rPr>
          <w:rFonts w:ascii="Times New Roman" w:hAnsi="Times New Roman" w:cs="Times New Roman"/>
          <w:sz w:val="24"/>
          <w:szCs w:val="24"/>
        </w:rPr>
      </w:pPr>
    </w:p>
    <w:p w14:paraId="19FF66F8" w14:textId="1AA25004" w:rsidR="00F1255D" w:rsidRDefault="00F1255D" w:rsidP="00F66EB0">
      <w:pPr>
        <w:jc w:val="both"/>
        <w:rPr>
          <w:rFonts w:ascii="Times New Roman" w:hAnsi="Times New Roman" w:cs="Times New Roman"/>
          <w:sz w:val="28"/>
          <w:szCs w:val="28"/>
        </w:rPr>
      </w:pPr>
    </w:p>
    <w:p w14:paraId="5FE479D9" w14:textId="5B237636" w:rsidR="00143FD2" w:rsidRDefault="00143FD2" w:rsidP="00F66EB0">
      <w:pPr>
        <w:jc w:val="both"/>
        <w:rPr>
          <w:rFonts w:ascii="Times New Roman" w:hAnsi="Times New Roman" w:cs="Times New Roman"/>
          <w:sz w:val="28"/>
          <w:szCs w:val="28"/>
        </w:rPr>
      </w:pPr>
    </w:p>
    <w:p w14:paraId="7A7AE389" w14:textId="5777EA84" w:rsidR="00143FD2" w:rsidRDefault="00143FD2" w:rsidP="00F66EB0">
      <w:pPr>
        <w:jc w:val="both"/>
        <w:rPr>
          <w:rFonts w:ascii="Times New Roman" w:hAnsi="Times New Roman" w:cs="Times New Roman"/>
          <w:sz w:val="28"/>
          <w:szCs w:val="28"/>
        </w:rPr>
      </w:pPr>
    </w:p>
    <w:p w14:paraId="2E6CAB96" w14:textId="19FF66F8" w:rsidR="00143FD2" w:rsidRDefault="00143FD2" w:rsidP="00F66EB0">
      <w:pPr>
        <w:jc w:val="both"/>
        <w:rPr>
          <w:rFonts w:ascii="Times New Roman" w:hAnsi="Times New Roman" w:cs="Times New Roman"/>
          <w:sz w:val="28"/>
          <w:szCs w:val="28"/>
        </w:rPr>
      </w:pPr>
    </w:p>
    <w:p w14:paraId="761E0AE3" w14:textId="79949BA6" w:rsidR="00143FD2" w:rsidRDefault="00143FD2" w:rsidP="00F66EB0">
      <w:pPr>
        <w:jc w:val="both"/>
        <w:rPr>
          <w:rFonts w:ascii="Times New Roman" w:hAnsi="Times New Roman" w:cs="Times New Roman"/>
          <w:sz w:val="28"/>
          <w:szCs w:val="28"/>
        </w:rPr>
      </w:pPr>
    </w:p>
    <w:p w14:paraId="552432CE" w14:textId="68BDDA48" w:rsidR="00143FD2" w:rsidRDefault="00143FD2" w:rsidP="00F66EB0">
      <w:pPr>
        <w:jc w:val="both"/>
        <w:rPr>
          <w:rFonts w:ascii="Times New Roman" w:hAnsi="Times New Roman" w:cs="Times New Roman"/>
          <w:sz w:val="28"/>
          <w:szCs w:val="28"/>
        </w:rPr>
      </w:pPr>
    </w:p>
    <w:p w14:paraId="566BE701" w14:textId="0489EBF5" w:rsidR="00143FD2" w:rsidRDefault="00143FD2" w:rsidP="00F66EB0">
      <w:pPr>
        <w:jc w:val="both"/>
        <w:rPr>
          <w:rFonts w:ascii="Times New Roman" w:hAnsi="Times New Roman" w:cs="Times New Roman"/>
          <w:sz w:val="28"/>
          <w:szCs w:val="28"/>
        </w:rPr>
      </w:pPr>
    </w:p>
    <w:p w14:paraId="3A2DBA45" w14:textId="77777777" w:rsidR="00143FD2" w:rsidRDefault="00143FD2" w:rsidP="00F66EB0">
      <w:pPr>
        <w:jc w:val="both"/>
        <w:rPr>
          <w:rFonts w:ascii="Times New Roman" w:hAnsi="Times New Roman" w:cs="Times New Roman"/>
          <w:sz w:val="28"/>
          <w:szCs w:val="28"/>
        </w:rPr>
      </w:pPr>
      <w:bookmarkStart w:id="0" w:name="_GoBack"/>
      <w:bookmarkEnd w:id="0"/>
    </w:p>
    <w:p w14:paraId="79949BA6" w14:textId="552432CE" w:rsidR="00F1255D" w:rsidRDefault="00F1255D" w:rsidP="00F66EB0">
      <w:pPr>
        <w:jc w:val="both"/>
        <w:rPr>
          <w:rFonts w:ascii="Times New Roman" w:hAnsi="Times New Roman" w:cs="Times New Roman"/>
          <w:sz w:val="28"/>
          <w:szCs w:val="28"/>
        </w:rPr>
      </w:pPr>
    </w:p>
    <w:p w14:paraId="68BDDA48" w14:textId="566BE701" w:rsidR="00F1255D" w:rsidRDefault="00F1255D" w:rsidP="00F66EB0">
      <w:pPr>
        <w:jc w:val="both"/>
        <w:rPr>
          <w:rFonts w:ascii="Times New Roman" w:hAnsi="Times New Roman" w:cs="Times New Roman"/>
          <w:sz w:val="28"/>
          <w:szCs w:val="28"/>
        </w:rPr>
      </w:pPr>
    </w:p>
    <w:p w14:paraId="674927DF" w14:textId="7C8B7CA9" w:rsidR="00F1255D" w:rsidRDefault="00F1255D" w:rsidP="00F66EB0">
      <w:pPr>
        <w:jc w:val="both"/>
        <w:rPr>
          <w:rFonts w:ascii="Times New Roman" w:hAnsi="Times New Roman" w:cs="Times New Roman"/>
          <w:sz w:val="28"/>
          <w:szCs w:val="28"/>
        </w:rPr>
      </w:pPr>
    </w:p>
    <w:p w14:paraId="0E3A59C1" w14:textId="6F920C6A" w:rsidR="00F1255D" w:rsidRDefault="00F1255D" w:rsidP="00F66EB0">
      <w:pPr>
        <w:jc w:val="both"/>
        <w:rPr>
          <w:rFonts w:ascii="Times New Roman" w:hAnsi="Times New Roman" w:cs="Times New Roman"/>
          <w:sz w:val="28"/>
          <w:szCs w:val="28"/>
        </w:rPr>
      </w:pPr>
    </w:p>
    <w:p w14:paraId="16E85A3E" w14:textId="77777777" w:rsidR="00D82E7C" w:rsidRDefault="00D82E7C" w:rsidP="005C5418">
      <w:pPr>
        <w:pStyle w:val="NormaleWeb"/>
        <w:shd w:val="clear" w:color="auto" w:fill="FFFFFF"/>
        <w:spacing w:before="0" w:beforeAutospacing="0" w:after="0" w:afterAutospacing="0"/>
        <w:textAlignment w:val="baseline"/>
        <w:rPr>
          <w:rFonts w:ascii="Georgia" w:eastAsia="Calibri" w:hAnsi="Georgia" w:cstheme="minorHAnsi"/>
          <w:b/>
          <w:bCs/>
          <w:sz w:val="28"/>
          <w:szCs w:val="28"/>
        </w:rPr>
      </w:pPr>
    </w:p>
    <w:p w14:paraId="664D9740" w14:textId="77777777" w:rsidR="00D82E7C" w:rsidRDefault="00D82E7C" w:rsidP="00B60575">
      <w:pPr>
        <w:pStyle w:val="NormaleWeb"/>
        <w:shd w:val="clear" w:color="auto" w:fill="FFFFFF"/>
        <w:spacing w:before="0" w:beforeAutospacing="0" w:after="0" w:afterAutospacing="0"/>
        <w:jc w:val="center"/>
        <w:textAlignment w:val="baseline"/>
        <w:rPr>
          <w:rFonts w:ascii="Georgia" w:eastAsia="Calibri" w:hAnsi="Georgia" w:cstheme="minorHAnsi"/>
          <w:b/>
          <w:bCs/>
          <w:sz w:val="28"/>
          <w:szCs w:val="28"/>
        </w:rPr>
      </w:pPr>
    </w:p>
    <w:p w14:paraId="65B12BD5" w14:textId="6ADAC893" w:rsidR="006810E0" w:rsidRPr="00B60575" w:rsidRDefault="00B60575" w:rsidP="00B60575">
      <w:pPr>
        <w:pStyle w:val="NormaleWeb"/>
        <w:shd w:val="clear" w:color="auto" w:fill="FFFFFF"/>
        <w:spacing w:before="0" w:beforeAutospacing="0" w:after="0" w:afterAutospacing="0"/>
        <w:jc w:val="center"/>
        <w:textAlignment w:val="baseline"/>
        <w:rPr>
          <w:rFonts w:ascii="Georgia" w:eastAsia="Calibri" w:hAnsi="Georgia" w:cstheme="minorHAnsi"/>
          <w:b/>
          <w:bCs/>
          <w:sz w:val="28"/>
          <w:szCs w:val="28"/>
        </w:rPr>
      </w:pPr>
      <w:r w:rsidRPr="00B60575">
        <w:rPr>
          <w:rFonts w:ascii="Georgia" w:eastAsia="Calibri" w:hAnsi="Georgia" w:cstheme="minorHAnsi"/>
          <w:b/>
          <w:bCs/>
          <w:sz w:val="28"/>
          <w:szCs w:val="28"/>
        </w:rPr>
        <w:t>II Incontro</w:t>
      </w:r>
    </w:p>
    <w:p w14:paraId="58EB7B85" w14:textId="11040DE0" w:rsidR="00D56494" w:rsidRDefault="00D56494" w:rsidP="00B60575">
      <w:pPr>
        <w:pStyle w:val="NormaleWeb"/>
        <w:shd w:val="clear" w:color="auto" w:fill="FFFFFF"/>
        <w:spacing w:before="0" w:beforeAutospacing="0" w:after="0" w:afterAutospacing="0"/>
        <w:jc w:val="center"/>
        <w:textAlignment w:val="baseline"/>
        <w:rPr>
          <w:rFonts w:ascii="Georgia" w:eastAsia="Calibri" w:hAnsi="Georgia" w:cstheme="minorHAnsi"/>
          <w:sz w:val="28"/>
          <w:szCs w:val="28"/>
          <w:u w:val="single"/>
        </w:rPr>
      </w:pPr>
      <w:r w:rsidRPr="00B60575">
        <w:rPr>
          <w:rFonts w:ascii="Georgia" w:eastAsia="Calibri" w:hAnsi="Georgia" w:cstheme="minorHAnsi"/>
          <w:sz w:val="28"/>
          <w:szCs w:val="28"/>
          <w:u w:val="single"/>
        </w:rPr>
        <w:t>IL BUON SAMARITANO</w:t>
      </w:r>
      <w:r w:rsidR="00036BF7" w:rsidRPr="00B60575">
        <w:rPr>
          <w:rFonts w:ascii="Georgia" w:eastAsia="Calibri" w:hAnsi="Georgia" w:cstheme="minorHAnsi"/>
          <w:sz w:val="28"/>
          <w:szCs w:val="28"/>
          <w:u w:val="single"/>
        </w:rPr>
        <w:t xml:space="preserve"> (</w:t>
      </w:r>
      <w:r w:rsidRPr="00B60575">
        <w:rPr>
          <w:rFonts w:ascii="Georgia" w:eastAsia="Calibri" w:hAnsi="Georgia" w:cstheme="minorHAnsi"/>
          <w:sz w:val="28"/>
          <w:szCs w:val="28"/>
          <w:u w:val="single"/>
        </w:rPr>
        <w:t>Lc 10, 25-37</w:t>
      </w:r>
      <w:r w:rsidR="00036BF7" w:rsidRPr="00B60575">
        <w:rPr>
          <w:rFonts w:ascii="Georgia" w:eastAsia="Calibri" w:hAnsi="Georgia" w:cstheme="minorHAnsi"/>
          <w:sz w:val="28"/>
          <w:szCs w:val="28"/>
          <w:u w:val="single"/>
        </w:rPr>
        <w:t>)</w:t>
      </w:r>
    </w:p>
    <w:p w14:paraId="795785C2" w14:textId="77777777" w:rsidR="00F1255D" w:rsidRDefault="00F1255D" w:rsidP="00F1255D">
      <w:pPr>
        <w:jc w:val="both"/>
        <w:rPr>
          <w:rFonts w:ascii="Times New Roman" w:hAnsi="Times New Roman" w:cs="Times New Roman"/>
          <w:b/>
          <w:sz w:val="28"/>
          <w:szCs w:val="28"/>
          <w:u w:val="single"/>
        </w:rPr>
      </w:pPr>
    </w:p>
    <w:p w14:paraId="44F638D7" w14:textId="32114651" w:rsidR="00C87332" w:rsidRPr="00F1255D" w:rsidRDefault="00F1255D" w:rsidP="00F1255D">
      <w:pPr>
        <w:jc w:val="both"/>
        <w:rPr>
          <w:rFonts w:ascii="Times New Roman" w:hAnsi="Times New Roman" w:cs="Times New Roman"/>
          <w:b/>
          <w:sz w:val="28"/>
          <w:szCs w:val="28"/>
          <w:u w:val="single"/>
        </w:rPr>
      </w:pPr>
      <w:r w:rsidRPr="00F1255D">
        <w:rPr>
          <w:rFonts w:ascii="Times New Roman" w:hAnsi="Times New Roman" w:cs="Times New Roman"/>
          <w:b/>
          <w:sz w:val="28"/>
          <w:szCs w:val="28"/>
          <w:u w:val="single"/>
        </w:rPr>
        <w:t>Commento al Vangelo</w:t>
      </w:r>
    </w:p>
    <w:p w14:paraId="76C84B5E" w14:textId="17931A33" w:rsidR="00F1255D" w:rsidRPr="00F1255D" w:rsidRDefault="00F1255D" w:rsidP="00F1255D">
      <w:pPr>
        <w:pStyle w:val="NormaleWeb"/>
        <w:shd w:val="clear" w:color="auto" w:fill="FFFFFF"/>
        <w:spacing w:before="0" w:beforeAutospacing="0" w:after="525" w:afterAutospacing="0"/>
        <w:jc w:val="both"/>
        <w:rPr>
          <w:rFonts w:eastAsiaTheme="minorHAnsi"/>
          <w:sz w:val="28"/>
          <w:szCs w:val="28"/>
          <w:lang w:eastAsia="en-US"/>
        </w:rPr>
      </w:pPr>
      <w:r w:rsidRPr="00F1255D">
        <w:rPr>
          <w:rFonts w:eastAsiaTheme="minorHAnsi"/>
          <w:sz w:val="28"/>
          <w:szCs w:val="28"/>
          <w:lang w:eastAsia="en-US"/>
        </w:rPr>
        <w:t>La parabola del buon samaritano (</w:t>
      </w:r>
      <w:proofErr w:type="spellStart"/>
      <w:r w:rsidRPr="00F1255D">
        <w:rPr>
          <w:rFonts w:eastAsiaTheme="minorHAnsi"/>
          <w:sz w:val="28"/>
          <w:szCs w:val="28"/>
          <w:lang w:eastAsia="en-US"/>
        </w:rPr>
        <w:t>cfr</w:t>
      </w:r>
      <w:proofErr w:type="spellEnd"/>
      <w:r w:rsidRPr="00F1255D">
        <w:rPr>
          <w:rFonts w:eastAsiaTheme="minorHAnsi"/>
          <w:sz w:val="28"/>
          <w:szCs w:val="28"/>
          <w:lang w:eastAsia="en-US"/>
        </w:rPr>
        <w:t> </w:t>
      </w:r>
      <w:r w:rsidRPr="00F1255D">
        <w:rPr>
          <w:rFonts w:eastAsiaTheme="minorHAnsi"/>
          <w:i/>
          <w:iCs/>
          <w:sz w:val="28"/>
          <w:szCs w:val="28"/>
          <w:lang w:eastAsia="en-US"/>
        </w:rPr>
        <w:t>Lc</w:t>
      </w:r>
      <w:r w:rsidRPr="00F1255D">
        <w:rPr>
          <w:rFonts w:eastAsiaTheme="minorHAnsi"/>
          <w:sz w:val="28"/>
          <w:szCs w:val="28"/>
          <w:lang w:eastAsia="en-US"/>
        </w:rPr>
        <w:t> 10,25-37) può essere definita una vicenda dell’uomo comune che parla all’uomo comune. L’enciclica di papa Francesco </w:t>
      </w:r>
      <w:r w:rsidRPr="00F1255D">
        <w:rPr>
          <w:rFonts w:eastAsiaTheme="minorHAnsi"/>
          <w:i/>
          <w:iCs/>
          <w:sz w:val="28"/>
          <w:szCs w:val="28"/>
          <w:lang w:eastAsia="en-US"/>
        </w:rPr>
        <w:t>Fratelli tutti</w:t>
      </w:r>
      <w:r w:rsidRPr="00F1255D">
        <w:rPr>
          <w:rFonts w:eastAsiaTheme="minorHAnsi"/>
          <w:sz w:val="28"/>
          <w:szCs w:val="28"/>
          <w:lang w:eastAsia="en-US"/>
        </w:rPr>
        <w:t> non a caso la riporta all’interno del tema della fraternità universale, considerandola alla portata di tutti. Essa quindi costituisce il centro della riflessione del Papa su questo tema (che occupa ben 20 numeri dell’enciclica), e anche il suo punto di riferimento ideale: «Infatti, benché questa Lettera sia rivolta a tutte le persone di buona volontà, al di là delle loro convinzioni religiose, la parabola si esprime in modo tale che chiunque di noi può lasciarsene interpellare».</w:t>
      </w:r>
    </w:p>
    <w:p w14:paraId="7D004FCD" w14:textId="77777777" w:rsidR="00F1255D" w:rsidRPr="00F1255D" w:rsidRDefault="00F1255D" w:rsidP="00F1255D">
      <w:pPr>
        <w:pStyle w:val="NormaleWeb"/>
        <w:shd w:val="clear" w:color="auto" w:fill="FFFFFF"/>
        <w:spacing w:before="0" w:beforeAutospacing="0" w:after="525" w:afterAutospacing="0"/>
        <w:jc w:val="both"/>
        <w:rPr>
          <w:rFonts w:eastAsiaTheme="minorHAnsi"/>
          <w:sz w:val="28"/>
          <w:szCs w:val="28"/>
          <w:lang w:eastAsia="en-US"/>
        </w:rPr>
      </w:pPr>
      <w:r w:rsidRPr="00F1255D">
        <w:rPr>
          <w:rFonts w:eastAsiaTheme="minorHAnsi"/>
          <w:sz w:val="28"/>
          <w:szCs w:val="28"/>
          <w:lang w:eastAsia="en-US"/>
        </w:rPr>
        <w:t>Colpisce anzitutto la concretezza con la quale nel testo di Luca viene posta la questione della fratellanza. Lo si capisce dalla risposta di Gesù alla domanda del dottore della legge («Chi è il mio prossimo?»): una risposta niente affatto teorica. Gesù non fa proclamazioni idilliache, ma presenta una scena di cruda violenza nella quale chiunque può riconoscersi; nello stesso tempo, proprio quella situazione di sofferenza e bisogno si rivela inaspettatamente un luogo in cui incontrare il prossimo, letteralmente «colui che è vicino a me», al di là di ogni differenza di lingua, ceto e fede religiosa</w:t>
      </w:r>
      <w:hyperlink r:id="rId9" w:anchor="_ftn2" w:history="1">
        <w:r w:rsidRPr="00F1255D">
          <w:rPr>
            <w:rFonts w:eastAsiaTheme="minorHAnsi"/>
            <w:sz w:val="28"/>
            <w:szCs w:val="28"/>
            <w:lang w:eastAsia="en-US"/>
          </w:rPr>
          <w:t>[2]</w:t>
        </w:r>
      </w:hyperlink>
      <w:r w:rsidRPr="00F1255D">
        <w:rPr>
          <w:rFonts w:eastAsiaTheme="minorHAnsi"/>
          <w:sz w:val="28"/>
          <w:szCs w:val="28"/>
          <w:lang w:eastAsia="en-US"/>
        </w:rPr>
        <w:t>.</w:t>
      </w:r>
    </w:p>
    <w:p w14:paraId="10027904" w14:textId="77777777" w:rsidR="00F1255D" w:rsidRPr="00F1255D" w:rsidRDefault="00F1255D" w:rsidP="00F1255D">
      <w:pPr>
        <w:pStyle w:val="NormaleWeb"/>
        <w:shd w:val="clear" w:color="auto" w:fill="FFFFFF"/>
        <w:spacing w:before="0" w:beforeAutospacing="0" w:after="525" w:afterAutospacing="0"/>
        <w:jc w:val="both"/>
        <w:rPr>
          <w:rFonts w:eastAsiaTheme="minorHAnsi"/>
          <w:sz w:val="28"/>
          <w:szCs w:val="28"/>
          <w:lang w:eastAsia="en-US"/>
        </w:rPr>
      </w:pPr>
      <w:r w:rsidRPr="00F1255D">
        <w:rPr>
          <w:rFonts w:eastAsiaTheme="minorHAnsi"/>
          <w:sz w:val="28"/>
          <w:szCs w:val="28"/>
          <w:lang w:eastAsia="en-US"/>
        </w:rPr>
        <w:t>Di fronte alla situazione concreta, la domanda viene rovesciata, interpellando personalmente l’ascoltatore nella sua situazione di possibile precarietà: «Quando </w:t>
      </w:r>
      <w:r w:rsidRPr="00F1255D">
        <w:rPr>
          <w:rFonts w:eastAsiaTheme="minorHAnsi"/>
          <w:i/>
          <w:iCs/>
          <w:sz w:val="28"/>
          <w:szCs w:val="28"/>
          <w:lang w:eastAsia="en-US"/>
        </w:rPr>
        <w:t>tu</w:t>
      </w:r>
      <w:r w:rsidRPr="00F1255D">
        <w:rPr>
          <w:rFonts w:eastAsiaTheme="minorHAnsi"/>
          <w:sz w:val="28"/>
          <w:szCs w:val="28"/>
          <w:lang w:eastAsia="en-US"/>
        </w:rPr>
        <w:t> sei nei guai, chi è stato vicino a te?». Si tratta di una risposta esistenziale, che nasce dal bisogno disperato di trovare aiuto. E quando si ripensa a quelle situazioni, si scopre talvolta con stupore che spesso il soccorritore non è il più vicino fisicamente, il parente, il conoscente, ma il perfetto sconosciuto, il lontano, il passante casuale. Che è appunto lo scenario delineato dalla parabola: una parabola, si potrebbe dire, realista</w:t>
      </w:r>
      <w:hyperlink r:id="rId10" w:anchor="_ftn3" w:history="1">
        <w:r w:rsidRPr="00F1255D">
          <w:rPr>
            <w:rFonts w:eastAsiaTheme="minorHAnsi"/>
            <w:sz w:val="28"/>
            <w:szCs w:val="28"/>
            <w:lang w:eastAsia="en-US"/>
          </w:rPr>
          <w:t>[3]</w:t>
        </w:r>
      </w:hyperlink>
      <w:r w:rsidRPr="00F1255D">
        <w:rPr>
          <w:rFonts w:eastAsiaTheme="minorHAnsi"/>
          <w:sz w:val="28"/>
          <w:szCs w:val="28"/>
          <w:lang w:eastAsia="en-US"/>
        </w:rPr>
        <w:t>.</w:t>
      </w:r>
    </w:p>
    <w:p w14:paraId="391E5B5D" w14:textId="77777777" w:rsidR="00F1255D" w:rsidRPr="00F1255D" w:rsidRDefault="00F1255D" w:rsidP="00F1255D">
      <w:pPr>
        <w:pStyle w:val="NormaleWeb"/>
        <w:shd w:val="clear" w:color="auto" w:fill="FFFFFF"/>
        <w:spacing w:before="0" w:beforeAutospacing="0" w:after="525" w:afterAutospacing="0"/>
        <w:rPr>
          <w:rFonts w:eastAsiaTheme="minorHAnsi"/>
          <w:lang w:eastAsia="en-US"/>
        </w:rPr>
      </w:pPr>
      <w:r w:rsidRPr="00F1255D">
        <w:rPr>
          <w:rFonts w:eastAsiaTheme="minorHAnsi"/>
          <w:sz w:val="28"/>
          <w:szCs w:val="28"/>
          <w:lang w:eastAsia="en-US"/>
        </w:rPr>
        <w:t xml:space="preserve">Il messaggio della parabola è inequivocabile: il bene viene dalle persone e situazioni più impensate; </w:t>
      </w:r>
      <w:r w:rsidRPr="00F1255D">
        <w:rPr>
          <w:rFonts w:eastAsiaTheme="minorHAnsi"/>
          <w:b/>
          <w:sz w:val="28"/>
          <w:szCs w:val="28"/>
          <w:lang w:eastAsia="en-US"/>
        </w:rPr>
        <w:t>la fratellanza non conosce limiti</w:t>
      </w:r>
      <w:r w:rsidRPr="00F1255D">
        <w:rPr>
          <w:rFonts w:eastAsiaTheme="minorHAnsi"/>
          <w:sz w:val="28"/>
          <w:szCs w:val="28"/>
          <w:lang w:eastAsia="en-US"/>
        </w:rPr>
        <w:t xml:space="preserve">, </w:t>
      </w:r>
      <w:r w:rsidRPr="00F1255D">
        <w:rPr>
          <w:rFonts w:eastAsiaTheme="minorHAnsi"/>
          <w:b/>
          <w:sz w:val="28"/>
          <w:szCs w:val="28"/>
          <w:lang w:eastAsia="en-US"/>
        </w:rPr>
        <w:t>etichette, cerchie, appartenenze</w:t>
      </w:r>
      <w:r w:rsidRPr="00F1255D">
        <w:rPr>
          <w:rFonts w:eastAsiaTheme="minorHAnsi"/>
          <w:sz w:val="28"/>
          <w:szCs w:val="28"/>
          <w:lang w:eastAsia="en-US"/>
        </w:rPr>
        <w:t xml:space="preserve">. E si capisce davvero chi è il prossimo quando ci si trova nei guai e si cerca disperatamente aiuto. È una lettura sconcertante delle situazioni tragiche, nelle quali, come la storia ha più volte mostrato, insieme a orrori e prevaricazioni, emergono atti di bontà e di coraggio ammirevoli, compiuti proprio dalle persone più </w:t>
      </w:r>
      <w:r w:rsidRPr="00F1255D">
        <w:rPr>
          <w:rFonts w:eastAsiaTheme="minorHAnsi"/>
          <w:lang w:eastAsia="en-US"/>
        </w:rPr>
        <w:t>inaspettate.</w:t>
      </w:r>
    </w:p>
    <w:p w14:paraId="3B228F1B" w14:textId="77777777" w:rsidR="00F1255D" w:rsidRPr="00B60575" w:rsidRDefault="00F1255D" w:rsidP="00036BF7">
      <w:pPr>
        <w:shd w:val="clear" w:color="auto" w:fill="FFFFFF"/>
        <w:spacing w:after="0" w:line="240" w:lineRule="auto"/>
        <w:jc w:val="both"/>
        <w:rPr>
          <w:rFonts w:ascii="Times New Roman" w:hAnsi="Times New Roman" w:cs="Times New Roman"/>
          <w:sz w:val="24"/>
          <w:szCs w:val="24"/>
        </w:rPr>
      </w:pPr>
    </w:p>
    <w:p w14:paraId="397EB6BF" w14:textId="77777777" w:rsidR="00E4362D" w:rsidRDefault="00E4362D" w:rsidP="00D56494">
      <w:pPr>
        <w:shd w:val="clear" w:color="auto" w:fill="FFFFFF"/>
        <w:spacing w:after="0" w:line="240" w:lineRule="auto"/>
        <w:jc w:val="both"/>
        <w:rPr>
          <w:rFonts w:ascii="Times New Roman" w:hAnsi="Times New Roman" w:cs="Times New Roman"/>
          <w:sz w:val="28"/>
          <w:szCs w:val="28"/>
          <w:u w:val="single"/>
        </w:rPr>
      </w:pPr>
    </w:p>
    <w:p w14:paraId="0D8F8D19" w14:textId="77777777" w:rsidR="00F1255D" w:rsidRPr="00F1255D" w:rsidRDefault="00F1255D" w:rsidP="00F1255D">
      <w:pPr>
        <w:jc w:val="both"/>
        <w:rPr>
          <w:rFonts w:ascii="Times New Roman" w:eastAsia="Times New Roman" w:hAnsi="Times New Roman" w:cs="Times New Roman"/>
          <w:sz w:val="28"/>
          <w:szCs w:val="28"/>
          <w:u w:val="single"/>
        </w:rPr>
      </w:pPr>
      <w:r w:rsidRPr="00F1255D">
        <w:rPr>
          <w:rFonts w:ascii="Times New Roman" w:eastAsia="Times New Roman" w:hAnsi="Times New Roman" w:cs="Times New Roman"/>
          <w:sz w:val="28"/>
          <w:szCs w:val="28"/>
          <w:u w:val="single"/>
        </w:rPr>
        <w:lastRenderedPageBreak/>
        <w:t>Attività</w:t>
      </w:r>
    </w:p>
    <w:p w14:paraId="5724BE37" w14:textId="77777777" w:rsidR="00F1255D" w:rsidRPr="00F1255D" w:rsidRDefault="00F1255D" w:rsidP="00F1255D">
      <w:pPr>
        <w:numPr>
          <w:ilvl w:val="0"/>
          <w:numId w:val="3"/>
        </w:numPr>
        <w:contextualSpacing/>
        <w:jc w:val="both"/>
        <w:rPr>
          <w:rFonts w:ascii="Times New Roman" w:eastAsia="Times New Roman" w:hAnsi="Times New Roman" w:cs="Times New Roman"/>
          <w:b/>
          <w:bCs/>
          <w:sz w:val="28"/>
          <w:szCs w:val="28"/>
        </w:rPr>
      </w:pPr>
      <w:r w:rsidRPr="00F1255D">
        <w:rPr>
          <w:rFonts w:ascii="Times New Roman" w:eastAsia="Times New Roman" w:hAnsi="Times New Roman" w:cs="Times New Roman"/>
          <w:b/>
          <w:bCs/>
          <w:sz w:val="28"/>
          <w:szCs w:val="28"/>
        </w:rPr>
        <w:t>Riconosci l’amore</w:t>
      </w:r>
    </w:p>
    <w:p w14:paraId="68894540" w14:textId="37A21E6B" w:rsidR="006810E0" w:rsidRPr="00F1255D" w:rsidRDefault="00F1255D" w:rsidP="00F1255D">
      <w:pPr>
        <w:pStyle w:val="NormaleWeb"/>
        <w:spacing w:before="0" w:beforeAutospacing="0" w:after="0" w:afterAutospacing="0"/>
        <w:jc w:val="both"/>
        <w:textAlignment w:val="baseline"/>
        <w:rPr>
          <w:i/>
          <w:sz w:val="28"/>
          <w:szCs w:val="28"/>
        </w:rPr>
      </w:pPr>
      <w:r w:rsidRPr="00F1255D">
        <w:rPr>
          <w:iCs/>
          <w:sz w:val="28"/>
          <w:szCs w:val="28"/>
        </w:rPr>
        <w:t>Dopo aver ascoltato con attenzione la canzone, vengono distribuite al gruppo alcune pagine di giornali/riviste e ogni adulto è invitato a scrivere accanto alla notizia un gesto d’amore che dal suo punto di vista può provocare un cambio di sguardo o atteggiamento verso l'argomento trattato e/o letto dal giornale o dalla rivista. Al termine di questa attività potrebbe seguire una condivisione e solo alla fine far piegare i fogli come tanti aeroplanini di carta e farli volare</w:t>
      </w:r>
    </w:p>
    <w:sectPr w:rsidR="006810E0" w:rsidRPr="00F1255D" w:rsidSect="008A2D9D">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E3E59" w14:textId="77777777" w:rsidR="00C3125B" w:rsidRDefault="00C3125B" w:rsidP="00E549FB">
      <w:pPr>
        <w:spacing w:after="0" w:line="240" w:lineRule="auto"/>
      </w:pPr>
      <w:r>
        <w:separator/>
      </w:r>
    </w:p>
  </w:endnote>
  <w:endnote w:type="continuationSeparator" w:id="0">
    <w:p w14:paraId="1AFBCE20" w14:textId="77777777" w:rsidR="00C3125B" w:rsidRDefault="00C3125B" w:rsidP="00E54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0C4AE" w14:textId="77777777" w:rsidR="00C3125B" w:rsidRDefault="00C3125B" w:rsidP="00E549FB">
      <w:pPr>
        <w:spacing w:after="0" w:line="240" w:lineRule="auto"/>
      </w:pPr>
      <w:r>
        <w:separator/>
      </w:r>
    </w:p>
  </w:footnote>
  <w:footnote w:type="continuationSeparator" w:id="0">
    <w:p w14:paraId="48DF73B0" w14:textId="77777777" w:rsidR="00C3125B" w:rsidRDefault="00C3125B" w:rsidP="00E549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0B2C78"/>
    <w:multiLevelType w:val="hybridMultilevel"/>
    <w:tmpl w:val="550AF7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ABA2626"/>
    <w:multiLevelType w:val="hybridMultilevel"/>
    <w:tmpl w:val="5BF63F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A671D7"/>
    <w:multiLevelType w:val="hybridMultilevel"/>
    <w:tmpl w:val="5E206450"/>
    <w:lvl w:ilvl="0" w:tplc="2348C33C">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82B366D"/>
    <w:multiLevelType w:val="hybridMultilevel"/>
    <w:tmpl w:val="36FCB8D8"/>
    <w:lvl w:ilvl="0" w:tplc="50DC5E6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7F"/>
    <w:rsid w:val="00036BF7"/>
    <w:rsid w:val="00143FD2"/>
    <w:rsid w:val="00184D6B"/>
    <w:rsid w:val="002769A1"/>
    <w:rsid w:val="005B08F2"/>
    <w:rsid w:val="005C5418"/>
    <w:rsid w:val="00640A84"/>
    <w:rsid w:val="00673EEB"/>
    <w:rsid w:val="006810E0"/>
    <w:rsid w:val="007365DB"/>
    <w:rsid w:val="007841A1"/>
    <w:rsid w:val="00792E61"/>
    <w:rsid w:val="0084397F"/>
    <w:rsid w:val="008A2D9D"/>
    <w:rsid w:val="008C70BF"/>
    <w:rsid w:val="009564F5"/>
    <w:rsid w:val="00A72057"/>
    <w:rsid w:val="00B60575"/>
    <w:rsid w:val="00C3125B"/>
    <w:rsid w:val="00C87332"/>
    <w:rsid w:val="00D56494"/>
    <w:rsid w:val="00D82E7C"/>
    <w:rsid w:val="00E34174"/>
    <w:rsid w:val="00E4362D"/>
    <w:rsid w:val="00E549FB"/>
    <w:rsid w:val="00EC2A0C"/>
    <w:rsid w:val="00F1255D"/>
    <w:rsid w:val="00F6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19F9"/>
  <w15:chartTrackingRefBased/>
  <w15:docId w15:val="{F4E267A4-6983-48C5-9BDC-A943B6D7C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3">
    <w:name w:val="heading 3"/>
    <w:basedOn w:val="Normale"/>
    <w:link w:val="Titolo3Carattere"/>
    <w:uiPriority w:val="9"/>
    <w:qFormat/>
    <w:rsid w:val="00F1255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5">
    <w:name w:val="heading 5"/>
    <w:basedOn w:val="Normale"/>
    <w:link w:val="Titolo5Carattere"/>
    <w:uiPriority w:val="9"/>
    <w:qFormat/>
    <w:rsid w:val="00F1255D"/>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4397F"/>
    <w:rPr>
      <w:color w:val="0563C1" w:themeColor="hyperlink"/>
      <w:u w:val="single"/>
    </w:rPr>
  </w:style>
  <w:style w:type="paragraph" w:styleId="NormaleWeb">
    <w:name w:val="Normal (Web)"/>
    <w:basedOn w:val="Normale"/>
    <w:uiPriority w:val="99"/>
    <w:unhideWhenUsed/>
    <w:rsid w:val="0084397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84397F"/>
    <w:rPr>
      <w:b/>
      <w:bCs/>
    </w:rPr>
  </w:style>
  <w:style w:type="character" w:styleId="Collegamentovisitato">
    <w:name w:val="FollowedHyperlink"/>
    <w:basedOn w:val="Carpredefinitoparagrafo"/>
    <w:uiPriority w:val="99"/>
    <w:semiHidden/>
    <w:unhideWhenUsed/>
    <w:rsid w:val="00F66EB0"/>
    <w:rPr>
      <w:color w:val="954F72" w:themeColor="followedHyperlink"/>
      <w:u w:val="single"/>
    </w:rPr>
  </w:style>
  <w:style w:type="character" w:styleId="Enfasicorsivo">
    <w:name w:val="Emphasis"/>
    <w:basedOn w:val="Carpredefinitoparagrafo"/>
    <w:uiPriority w:val="20"/>
    <w:qFormat/>
    <w:rsid w:val="00D56494"/>
    <w:rPr>
      <w:i/>
      <w:iCs/>
    </w:rPr>
  </w:style>
  <w:style w:type="paragraph" w:styleId="Paragrafoelenco">
    <w:name w:val="List Paragraph"/>
    <w:basedOn w:val="Normale"/>
    <w:uiPriority w:val="34"/>
    <w:qFormat/>
    <w:rsid w:val="00C87332"/>
    <w:pPr>
      <w:ind w:left="720"/>
      <w:contextualSpacing/>
    </w:pPr>
  </w:style>
  <w:style w:type="paragraph" w:customStyle="1" w:styleId="ritagliotesto">
    <w:name w:val="ritaglio_testo"/>
    <w:basedOn w:val="Normale"/>
    <w:rsid w:val="006810E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tagliotestospaziato">
    <w:name w:val="ritaglio_testo_spaziato"/>
    <w:basedOn w:val="Normale"/>
    <w:rsid w:val="006810E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justifynoindent">
    <w:name w:val="justifynoindent"/>
    <w:basedOn w:val="Normale"/>
    <w:rsid w:val="00E549F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justify">
    <w:name w:val="justify"/>
    <w:basedOn w:val="Normale"/>
    <w:rsid w:val="00E549F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E549F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549FB"/>
  </w:style>
  <w:style w:type="paragraph" w:styleId="Pidipagina">
    <w:name w:val="footer"/>
    <w:basedOn w:val="Normale"/>
    <w:link w:val="PidipaginaCarattere"/>
    <w:uiPriority w:val="99"/>
    <w:unhideWhenUsed/>
    <w:rsid w:val="00E549F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549FB"/>
  </w:style>
  <w:style w:type="paragraph" w:customStyle="1" w:styleId="commentotesto">
    <w:name w:val="commento_testo"/>
    <w:basedOn w:val="Normale"/>
    <w:rsid w:val="00E549F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B60575"/>
    <w:rPr>
      <w:color w:val="605E5C"/>
      <w:shd w:val="clear" w:color="auto" w:fill="E1DFDD"/>
    </w:rPr>
  </w:style>
  <w:style w:type="character" w:customStyle="1" w:styleId="Titolo3Carattere">
    <w:name w:val="Titolo 3 Carattere"/>
    <w:basedOn w:val="Carpredefinitoparagrafo"/>
    <w:link w:val="Titolo3"/>
    <w:uiPriority w:val="9"/>
    <w:rsid w:val="00F1255D"/>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rsid w:val="00F1255D"/>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703473">
      <w:bodyDiv w:val="1"/>
      <w:marLeft w:val="0"/>
      <w:marRight w:val="0"/>
      <w:marTop w:val="0"/>
      <w:marBottom w:val="0"/>
      <w:divBdr>
        <w:top w:val="none" w:sz="0" w:space="0" w:color="auto"/>
        <w:left w:val="none" w:sz="0" w:space="0" w:color="auto"/>
        <w:bottom w:val="none" w:sz="0" w:space="0" w:color="auto"/>
        <w:right w:val="none" w:sz="0" w:space="0" w:color="auto"/>
      </w:divBdr>
      <w:divsChild>
        <w:div w:id="1832787900">
          <w:marLeft w:val="0"/>
          <w:marRight w:val="0"/>
          <w:marTop w:val="0"/>
          <w:marBottom w:val="0"/>
          <w:divBdr>
            <w:top w:val="none" w:sz="0" w:space="0" w:color="auto"/>
            <w:left w:val="none" w:sz="0" w:space="0" w:color="auto"/>
            <w:bottom w:val="none" w:sz="0" w:space="0" w:color="auto"/>
            <w:right w:val="none" w:sz="0" w:space="0" w:color="auto"/>
          </w:divBdr>
          <w:divsChild>
            <w:div w:id="1371688535">
              <w:marLeft w:val="0"/>
              <w:marRight w:val="0"/>
              <w:marTop w:val="0"/>
              <w:marBottom w:val="0"/>
              <w:divBdr>
                <w:top w:val="single" w:sz="6" w:space="0" w:color="D3D3D3"/>
                <w:left w:val="single" w:sz="6" w:space="0" w:color="D3D3D3"/>
                <w:bottom w:val="single" w:sz="6" w:space="0" w:color="D3D3D3"/>
                <w:right w:val="single" w:sz="6" w:space="0" w:color="D3D3D3"/>
              </w:divBdr>
              <w:divsChild>
                <w:div w:id="646789123">
                  <w:marLeft w:val="0"/>
                  <w:marRight w:val="0"/>
                  <w:marTop w:val="0"/>
                  <w:marBottom w:val="0"/>
                  <w:divBdr>
                    <w:top w:val="none" w:sz="0" w:space="0" w:color="auto"/>
                    <w:left w:val="none" w:sz="0" w:space="0" w:color="auto"/>
                    <w:bottom w:val="none" w:sz="0" w:space="0" w:color="auto"/>
                    <w:right w:val="none" w:sz="0" w:space="0" w:color="auto"/>
                  </w:divBdr>
                  <w:divsChild>
                    <w:div w:id="21319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786695">
      <w:bodyDiv w:val="1"/>
      <w:marLeft w:val="0"/>
      <w:marRight w:val="0"/>
      <w:marTop w:val="0"/>
      <w:marBottom w:val="0"/>
      <w:divBdr>
        <w:top w:val="none" w:sz="0" w:space="0" w:color="auto"/>
        <w:left w:val="none" w:sz="0" w:space="0" w:color="auto"/>
        <w:bottom w:val="none" w:sz="0" w:space="0" w:color="auto"/>
        <w:right w:val="none" w:sz="0" w:space="0" w:color="auto"/>
      </w:divBdr>
    </w:div>
    <w:div w:id="353194367">
      <w:bodyDiv w:val="1"/>
      <w:marLeft w:val="0"/>
      <w:marRight w:val="0"/>
      <w:marTop w:val="0"/>
      <w:marBottom w:val="0"/>
      <w:divBdr>
        <w:top w:val="none" w:sz="0" w:space="0" w:color="auto"/>
        <w:left w:val="none" w:sz="0" w:space="0" w:color="auto"/>
        <w:bottom w:val="none" w:sz="0" w:space="0" w:color="auto"/>
        <w:right w:val="none" w:sz="0" w:space="0" w:color="auto"/>
      </w:divBdr>
      <w:divsChild>
        <w:div w:id="1820995064">
          <w:marLeft w:val="600"/>
          <w:marRight w:val="0"/>
          <w:marTop w:val="0"/>
          <w:marBottom w:val="0"/>
          <w:divBdr>
            <w:top w:val="none" w:sz="0" w:space="0" w:color="auto"/>
            <w:left w:val="none" w:sz="0" w:space="0" w:color="auto"/>
            <w:bottom w:val="none" w:sz="0" w:space="0" w:color="auto"/>
            <w:right w:val="none" w:sz="0" w:space="0" w:color="auto"/>
          </w:divBdr>
        </w:div>
      </w:divsChild>
    </w:div>
    <w:div w:id="514081735">
      <w:bodyDiv w:val="1"/>
      <w:marLeft w:val="0"/>
      <w:marRight w:val="0"/>
      <w:marTop w:val="0"/>
      <w:marBottom w:val="0"/>
      <w:divBdr>
        <w:top w:val="none" w:sz="0" w:space="0" w:color="auto"/>
        <w:left w:val="none" w:sz="0" w:space="0" w:color="auto"/>
        <w:bottom w:val="none" w:sz="0" w:space="0" w:color="auto"/>
        <w:right w:val="none" w:sz="0" w:space="0" w:color="auto"/>
      </w:divBdr>
    </w:div>
    <w:div w:id="808978499">
      <w:bodyDiv w:val="1"/>
      <w:marLeft w:val="0"/>
      <w:marRight w:val="0"/>
      <w:marTop w:val="0"/>
      <w:marBottom w:val="0"/>
      <w:divBdr>
        <w:top w:val="none" w:sz="0" w:space="0" w:color="auto"/>
        <w:left w:val="none" w:sz="0" w:space="0" w:color="auto"/>
        <w:bottom w:val="none" w:sz="0" w:space="0" w:color="auto"/>
        <w:right w:val="none" w:sz="0" w:space="0" w:color="auto"/>
      </w:divBdr>
      <w:divsChild>
        <w:div w:id="2006469477">
          <w:marLeft w:val="0"/>
          <w:marRight w:val="0"/>
          <w:marTop w:val="0"/>
          <w:marBottom w:val="0"/>
          <w:divBdr>
            <w:top w:val="none" w:sz="0" w:space="0" w:color="auto"/>
            <w:left w:val="none" w:sz="0" w:space="0" w:color="auto"/>
            <w:bottom w:val="none" w:sz="0" w:space="0" w:color="auto"/>
            <w:right w:val="none" w:sz="0" w:space="0" w:color="auto"/>
          </w:divBdr>
        </w:div>
        <w:div w:id="218791169">
          <w:marLeft w:val="0"/>
          <w:marRight w:val="0"/>
          <w:marTop w:val="0"/>
          <w:marBottom w:val="0"/>
          <w:divBdr>
            <w:top w:val="none" w:sz="0" w:space="0" w:color="auto"/>
            <w:left w:val="none" w:sz="0" w:space="0" w:color="auto"/>
            <w:bottom w:val="none" w:sz="0" w:space="0" w:color="auto"/>
            <w:right w:val="none" w:sz="0" w:space="0" w:color="auto"/>
          </w:divBdr>
        </w:div>
      </w:divsChild>
    </w:div>
    <w:div w:id="852574157">
      <w:bodyDiv w:val="1"/>
      <w:marLeft w:val="0"/>
      <w:marRight w:val="0"/>
      <w:marTop w:val="0"/>
      <w:marBottom w:val="0"/>
      <w:divBdr>
        <w:top w:val="none" w:sz="0" w:space="0" w:color="auto"/>
        <w:left w:val="none" w:sz="0" w:space="0" w:color="auto"/>
        <w:bottom w:val="none" w:sz="0" w:space="0" w:color="auto"/>
        <w:right w:val="none" w:sz="0" w:space="0" w:color="auto"/>
      </w:divBdr>
    </w:div>
    <w:div w:id="1088238027">
      <w:bodyDiv w:val="1"/>
      <w:marLeft w:val="0"/>
      <w:marRight w:val="0"/>
      <w:marTop w:val="0"/>
      <w:marBottom w:val="0"/>
      <w:divBdr>
        <w:top w:val="none" w:sz="0" w:space="0" w:color="auto"/>
        <w:left w:val="none" w:sz="0" w:space="0" w:color="auto"/>
        <w:bottom w:val="none" w:sz="0" w:space="0" w:color="auto"/>
        <w:right w:val="none" w:sz="0" w:space="0" w:color="auto"/>
      </w:divBdr>
    </w:div>
    <w:div w:id="1385714355">
      <w:bodyDiv w:val="1"/>
      <w:marLeft w:val="0"/>
      <w:marRight w:val="0"/>
      <w:marTop w:val="0"/>
      <w:marBottom w:val="0"/>
      <w:divBdr>
        <w:top w:val="none" w:sz="0" w:space="0" w:color="auto"/>
        <w:left w:val="none" w:sz="0" w:space="0" w:color="auto"/>
        <w:bottom w:val="none" w:sz="0" w:space="0" w:color="auto"/>
        <w:right w:val="none" w:sz="0" w:space="0" w:color="auto"/>
      </w:divBdr>
    </w:div>
    <w:div w:id="2039423829">
      <w:bodyDiv w:val="1"/>
      <w:marLeft w:val="0"/>
      <w:marRight w:val="0"/>
      <w:marTop w:val="0"/>
      <w:marBottom w:val="0"/>
      <w:divBdr>
        <w:top w:val="none" w:sz="0" w:space="0" w:color="auto"/>
        <w:left w:val="none" w:sz="0" w:space="0" w:color="auto"/>
        <w:bottom w:val="none" w:sz="0" w:space="0" w:color="auto"/>
        <w:right w:val="none" w:sz="0" w:space="0" w:color="auto"/>
      </w:divBdr>
    </w:div>
    <w:div w:id="2106148938">
      <w:bodyDiv w:val="1"/>
      <w:marLeft w:val="0"/>
      <w:marRight w:val="0"/>
      <w:marTop w:val="0"/>
      <w:marBottom w:val="0"/>
      <w:divBdr>
        <w:top w:val="none" w:sz="0" w:space="0" w:color="auto"/>
        <w:left w:val="none" w:sz="0" w:space="0" w:color="auto"/>
        <w:bottom w:val="none" w:sz="0" w:space="0" w:color="auto"/>
        <w:right w:val="none" w:sz="0" w:space="0" w:color="auto"/>
      </w:divBdr>
      <w:divsChild>
        <w:div w:id="1451706229">
          <w:marLeft w:val="0"/>
          <w:marRight w:val="0"/>
          <w:marTop w:val="0"/>
          <w:marBottom w:val="0"/>
          <w:divBdr>
            <w:top w:val="none" w:sz="0" w:space="0" w:color="auto"/>
            <w:left w:val="none" w:sz="0" w:space="0" w:color="auto"/>
            <w:bottom w:val="none" w:sz="0" w:space="0" w:color="auto"/>
            <w:right w:val="none" w:sz="0" w:space="0" w:color="auto"/>
          </w:divBdr>
          <w:divsChild>
            <w:div w:id="1639989395">
              <w:marLeft w:val="0"/>
              <w:marRight w:val="0"/>
              <w:marTop w:val="150"/>
              <w:marBottom w:val="150"/>
              <w:divBdr>
                <w:top w:val="single" w:sz="6" w:space="0" w:color="E4E4E4"/>
                <w:left w:val="none" w:sz="0" w:space="0" w:color="auto"/>
                <w:bottom w:val="single" w:sz="6" w:space="0" w:color="E4E4E4"/>
                <w:right w:val="none" w:sz="0" w:space="0" w:color="auto"/>
              </w:divBdr>
              <w:divsChild>
                <w:div w:id="68258530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BEDjLACn_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aciviltacattolica.it/articolo/la-parabola-del-buon-samaritano/" TargetMode="External"/><Relationship Id="rId4" Type="http://schemas.openxmlformats.org/officeDocument/2006/relationships/settings" Target="settings.xml"/><Relationship Id="rId9" Type="http://schemas.openxmlformats.org/officeDocument/2006/relationships/hyperlink" Target="https://www.laciviltacattolica.it/articolo/la-parabola-del-buon-samaritan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A43C6-568D-4396-A21B-E1C7BD151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1600</Words>
  <Characters>9120</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Ente Autonomo Volturno Srl</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Utente</cp:lastModifiedBy>
  <cp:revision>4</cp:revision>
  <dcterms:created xsi:type="dcterms:W3CDTF">2024-05-01T12:57:00Z</dcterms:created>
  <dcterms:modified xsi:type="dcterms:W3CDTF">2024-05-01T13:35:00Z</dcterms:modified>
</cp:coreProperties>
</file>