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0E57" w:rsidRDefault="00F240AF">
      <w:pPr>
        <w:rPr>
          <w:rFonts w:ascii="Times New Roman" w:hAnsi="Times New Roman" w:cs="Times New Roman"/>
          <w:sz w:val="28"/>
          <w:szCs w:val="28"/>
        </w:rPr>
      </w:pPr>
      <w:r>
        <w:rPr>
          <w:rFonts w:ascii="Times New Roman" w:hAnsi="Times New Roman" w:cs="Times New Roman"/>
          <w:noProof/>
          <w:sz w:val="28"/>
          <w:szCs w:val="28"/>
        </w:rPr>
        <w:drawing>
          <wp:anchor distT="0" distB="0" distL="114300" distR="114300" simplePos="0" relativeHeight="2" behindDoc="0" locked="0" layoutInCell="0" allowOverlap="1">
            <wp:simplePos x="0" y="0"/>
            <wp:positionH relativeFrom="margin">
              <wp:posOffset>-22860</wp:posOffset>
            </wp:positionH>
            <wp:positionV relativeFrom="margin">
              <wp:align>top</wp:align>
            </wp:positionV>
            <wp:extent cx="1933575" cy="1065530"/>
            <wp:effectExtent l="0" t="0" r="0" b="0"/>
            <wp:wrapSquare wrapText="bothSides"/>
            <wp:docPr id="1"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2"/>
                    <pic:cNvPicPr>
                      <a:picLocks noChangeAspect="1" noChangeArrowheads="1"/>
                    </pic:cNvPicPr>
                  </pic:nvPicPr>
                  <pic:blipFill>
                    <a:blip r:embed="rId6"/>
                    <a:stretch>
                      <a:fillRect/>
                    </a:stretch>
                  </pic:blipFill>
                  <pic:spPr bwMode="auto">
                    <a:xfrm>
                      <a:off x="0" y="0"/>
                      <a:ext cx="1933575" cy="1065530"/>
                    </a:xfrm>
                    <a:prstGeom prst="rect">
                      <a:avLst/>
                    </a:prstGeom>
                  </pic:spPr>
                </pic:pic>
              </a:graphicData>
            </a:graphic>
          </wp:anchor>
        </w:drawing>
      </w:r>
    </w:p>
    <w:p w:rsidR="00B60E57" w:rsidRDefault="00F240AF">
      <w:pPr>
        <w:jc w:val="center"/>
        <w:rPr>
          <w:rFonts w:ascii="Bernard MT Condensed" w:hAnsi="Bernard MT Condensed" w:cs="Times New Roman"/>
          <w:sz w:val="96"/>
          <w:szCs w:val="96"/>
        </w:rPr>
      </w:pPr>
      <w:r>
        <w:rPr>
          <w:rFonts w:ascii="Bernard MT Condensed" w:hAnsi="Bernard MT Condensed" w:cs="Times New Roman"/>
          <w:sz w:val="96"/>
          <w:szCs w:val="96"/>
        </w:rPr>
        <w:t xml:space="preserve">AC </w:t>
      </w:r>
      <w:proofErr w:type="spellStart"/>
      <w:r>
        <w:rPr>
          <w:rFonts w:ascii="Bernard MT Condensed" w:hAnsi="Bernard MT Condensed" w:cs="Times New Roman"/>
          <w:sz w:val="96"/>
          <w:szCs w:val="96"/>
        </w:rPr>
        <w:t>All</w:t>
      </w:r>
      <w:proofErr w:type="spellEnd"/>
      <w:r>
        <w:rPr>
          <w:rFonts w:ascii="Bernard MT Condensed" w:hAnsi="Bernard MT Condensed" w:cs="Times New Roman"/>
          <w:sz w:val="96"/>
          <w:szCs w:val="96"/>
        </w:rPr>
        <w:t xml:space="preserve"> inclusive</w:t>
      </w:r>
    </w:p>
    <w:p w:rsidR="00B60E57" w:rsidRDefault="00F240AF">
      <w:pPr>
        <w:pStyle w:val="NormaleWeb"/>
        <w:shd w:val="clear" w:color="auto" w:fill="FFFFFF"/>
        <w:spacing w:beforeAutospacing="0" w:after="0" w:afterAutospacing="0"/>
        <w:jc w:val="center"/>
        <w:textAlignment w:val="baseline"/>
        <w:rPr>
          <w:rFonts w:ascii="Agency FB" w:hAnsi="Agency FB"/>
          <w:i/>
          <w:sz w:val="44"/>
          <w:szCs w:val="44"/>
        </w:rPr>
      </w:pPr>
      <w:r>
        <w:rPr>
          <w:rFonts w:ascii="Agency FB" w:hAnsi="Agency FB"/>
          <w:i/>
          <w:sz w:val="44"/>
          <w:szCs w:val="44"/>
        </w:rPr>
        <w:t>Andare incontro a tutti gli uomini e le donne del nostro tempo</w:t>
      </w:r>
    </w:p>
    <w:p w:rsidR="00B60E57" w:rsidRDefault="00B60E57">
      <w:pPr>
        <w:jc w:val="center"/>
        <w:rPr>
          <w:rFonts w:ascii="Times New Roman" w:hAnsi="Times New Roman" w:cs="Times New Roman"/>
          <w:sz w:val="28"/>
          <w:szCs w:val="28"/>
        </w:rPr>
      </w:pPr>
    </w:p>
    <w:p w:rsidR="00B60E57" w:rsidRDefault="00F240AF">
      <w:pPr>
        <w:spacing w:line="360" w:lineRule="auto"/>
        <w:jc w:val="center"/>
        <w:rPr>
          <w:rFonts w:ascii="Georgia" w:eastAsia="Calibri" w:hAnsi="Georgia" w:cstheme="minorHAnsi"/>
          <w:b/>
          <w:bCs/>
          <w:sz w:val="28"/>
          <w:szCs w:val="28"/>
        </w:rPr>
      </w:pPr>
      <w:r>
        <w:rPr>
          <w:rFonts w:ascii="Georgia" w:eastAsia="Calibri" w:hAnsi="Georgia" w:cstheme="minorHAnsi"/>
          <w:b/>
          <w:bCs/>
          <w:sz w:val="28"/>
          <w:szCs w:val="28"/>
        </w:rPr>
        <w:t>MATERIALE PER UN ULTERIORE INCONTRO</w:t>
      </w:r>
    </w:p>
    <w:p w:rsidR="00B60E57" w:rsidRPr="00F240AF" w:rsidRDefault="00F240AF" w:rsidP="00F240AF">
      <w:pPr>
        <w:spacing w:line="360" w:lineRule="auto"/>
        <w:jc w:val="center"/>
        <w:rPr>
          <w:rFonts w:ascii="Georgia" w:eastAsia="Calibri" w:hAnsi="Georgia" w:cstheme="minorHAnsi"/>
          <w:b/>
          <w:bCs/>
          <w:sz w:val="28"/>
          <w:szCs w:val="28"/>
        </w:rPr>
      </w:pPr>
      <w:r>
        <w:rPr>
          <w:rFonts w:ascii="Georgia" w:eastAsia="Calibri" w:hAnsi="Georgia" w:cstheme="minorHAnsi"/>
          <w:b/>
          <w:bCs/>
          <w:sz w:val="28"/>
          <w:szCs w:val="28"/>
        </w:rPr>
        <w:t>LE BEATITUDINI</w:t>
      </w:r>
      <w:r>
        <w:rPr>
          <w:rFonts w:ascii="Times New Roman" w:hAnsi="Times New Roman" w:cs="Times New Roman"/>
          <w:b/>
          <w:bCs/>
          <w:sz w:val="28"/>
          <w:szCs w:val="28"/>
          <w:u w:val="single"/>
        </w:rPr>
        <w:t xml:space="preserve"> </w:t>
      </w:r>
    </w:p>
    <w:p w:rsidR="00B60E57" w:rsidRDefault="00F240AF">
      <w:pPr>
        <w:jc w:val="center"/>
        <w:rPr>
          <w:rFonts w:ascii="Times New Roman" w:hAnsi="Times New Roman"/>
          <w:sz w:val="28"/>
          <w:szCs w:val="28"/>
        </w:rPr>
      </w:pPr>
      <w:r>
        <w:rPr>
          <w:rFonts w:ascii="Times New Roman" w:hAnsi="Times New Roman" w:cs="Times New Roman"/>
          <w:b/>
          <w:bCs/>
          <w:sz w:val="28"/>
          <w:szCs w:val="28"/>
          <w:u w:val="single"/>
        </w:rPr>
        <w:t>Beato colui che ama l’altro</w:t>
      </w:r>
      <w:r>
        <w:rPr>
          <w:rFonts w:ascii="Times New Roman" w:hAnsi="Times New Roman" w:cs="Times New Roman"/>
          <w:i/>
          <w:sz w:val="28"/>
          <w:szCs w:val="28"/>
        </w:rPr>
        <w:t xml:space="preserve"> </w:t>
      </w:r>
    </w:p>
    <w:p w:rsidR="00B60E57" w:rsidRDefault="00B60E57">
      <w:pPr>
        <w:pStyle w:val="ritagliotesto"/>
        <w:shd w:val="clear" w:color="auto" w:fill="FFFFFF"/>
        <w:spacing w:before="165" w:beforeAutospacing="0" w:after="0" w:afterAutospacing="0" w:line="312" w:lineRule="atLeast"/>
        <w:rPr>
          <w:i/>
        </w:rPr>
      </w:pPr>
    </w:p>
    <w:p w:rsidR="00B60E57" w:rsidRDefault="00F240AF">
      <w:pPr>
        <w:pStyle w:val="ritagliotesto"/>
        <w:shd w:val="clear" w:color="auto" w:fill="FFFFFF"/>
        <w:spacing w:before="165" w:beforeAutospacing="0" w:after="0" w:afterAutospacing="0" w:line="312" w:lineRule="atLeast"/>
        <w:rPr>
          <w:b/>
          <w:bCs/>
          <w:sz w:val="28"/>
          <w:szCs w:val="28"/>
        </w:rPr>
      </w:pPr>
      <w:r>
        <w:rPr>
          <w:b/>
          <w:bCs/>
          <w:i/>
          <w:sz w:val="28"/>
          <w:szCs w:val="28"/>
        </w:rPr>
        <w:t xml:space="preserve">Vangelo di Matteo 5,1-12 1 </w:t>
      </w:r>
    </w:p>
    <w:p w:rsidR="00B60E57" w:rsidRDefault="00F240AF">
      <w:pPr>
        <w:pStyle w:val="ritagliotesto"/>
        <w:shd w:val="clear" w:color="auto" w:fill="FFFFFF"/>
        <w:spacing w:before="165" w:beforeAutospacing="0" w:after="0" w:afterAutospacing="0" w:line="312" w:lineRule="atLeast"/>
        <w:jc w:val="both"/>
        <w:rPr>
          <w:sz w:val="28"/>
          <w:szCs w:val="28"/>
        </w:rPr>
      </w:pPr>
      <w:r>
        <w:rPr>
          <w:i/>
          <w:sz w:val="28"/>
          <w:szCs w:val="28"/>
        </w:rPr>
        <w:t xml:space="preserve">Vedendo le folle, Gesù salì sul monte: si pose a sedere e si avvicinarono a lui i suoi discepoli. </w:t>
      </w:r>
      <w:r>
        <w:rPr>
          <w:i/>
          <w:sz w:val="28"/>
          <w:szCs w:val="28"/>
        </w:rPr>
        <w:t xml:space="preserve"> Si mise a parlare e insegnava loro </w:t>
      </w:r>
      <w:proofErr w:type="gramStart"/>
      <w:r>
        <w:rPr>
          <w:i/>
          <w:sz w:val="28"/>
          <w:szCs w:val="28"/>
        </w:rPr>
        <w:t>dicendo:  "</w:t>
      </w:r>
      <w:proofErr w:type="gramEnd"/>
      <w:r>
        <w:rPr>
          <w:i/>
          <w:sz w:val="28"/>
          <w:szCs w:val="28"/>
        </w:rPr>
        <w:t>Beati i poveri in spirito, perché di essi è il regno dei cieli.  Beati quelli che sono nel pianto, perché saranno consolati.  Beati i miti, perché avranno in eredità la terra.  Beati quelli che hanno fame e se</w:t>
      </w:r>
      <w:r>
        <w:rPr>
          <w:i/>
          <w:sz w:val="28"/>
          <w:szCs w:val="28"/>
        </w:rPr>
        <w:t>te della giustizia, perché saranno saziati.  Beati i misericordiosi, perché troveranno misericordia.  Beati i puri di cuore, perché vedranno Dio.  Beati gli operatori di pace, perché saranno chiamati figli di Dio.  Beati i perseguitati per la giustizia, pe</w:t>
      </w:r>
      <w:r>
        <w:rPr>
          <w:i/>
          <w:sz w:val="28"/>
          <w:szCs w:val="28"/>
        </w:rPr>
        <w:t>rché di essi è il regno dei cieli. Beati voi quando vi insulteranno, vi perseguiteranno e, mentendo, diranno ogni sorta di male contro di voi per causa mia. Rallegratevi ed esultate, perché grande è la vostra ricompensa nei cieli. Così infatti perseguitaro</w:t>
      </w:r>
      <w:r>
        <w:rPr>
          <w:i/>
          <w:sz w:val="28"/>
          <w:szCs w:val="28"/>
        </w:rPr>
        <w:t xml:space="preserve">no i profeti che furono prima di voi. </w:t>
      </w:r>
    </w:p>
    <w:p w:rsidR="00B60E57" w:rsidRDefault="00B60E57">
      <w:pPr>
        <w:pStyle w:val="ritagliotesto"/>
        <w:shd w:val="clear" w:color="auto" w:fill="FFFFFF"/>
        <w:spacing w:before="165" w:beforeAutospacing="0" w:after="0" w:afterAutospacing="0" w:line="312" w:lineRule="atLeast"/>
        <w:jc w:val="both"/>
        <w:rPr>
          <w:i/>
        </w:rPr>
      </w:pPr>
    </w:p>
    <w:p w:rsidR="00B60E57" w:rsidRDefault="00F240AF">
      <w:pPr>
        <w:pStyle w:val="Corpotesto"/>
        <w:shd w:val="clear" w:color="auto" w:fill="FFFFFF"/>
        <w:spacing w:before="165" w:after="0" w:line="312" w:lineRule="atLeast"/>
        <w:jc w:val="both"/>
        <w:rPr>
          <w:rFonts w:ascii="Times New Roman" w:hAnsi="Times New Roman"/>
          <w:color w:val="000000"/>
          <w:sz w:val="28"/>
          <w:szCs w:val="28"/>
        </w:rPr>
      </w:pPr>
      <w:r>
        <w:rPr>
          <w:rFonts w:ascii="Times New Roman" w:hAnsi="Times New Roman"/>
          <w:color w:val="000000"/>
          <w:sz w:val="28"/>
          <w:szCs w:val="28"/>
        </w:rPr>
        <w:t xml:space="preserve">Ce l'hanno spiegata con mille sfumature, e vien quasi da pensare che ogni biblista abbia un suo modo di leggere questa pagina delle beatitudini: l'unica che vorremmo salvare, se di tutti i libri della terra si </w:t>
      </w:r>
      <w:r>
        <w:rPr>
          <w:rFonts w:ascii="Times New Roman" w:hAnsi="Times New Roman"/>
          <w:color w:val="000000"/>
          <w:sz w:val="28"/>
          <w:szCs w:val="28"/>
        </w:rPr>
        <w:t>dovesse sottrarre all'incendio solo il Vangelo e di tutto il Vangelo si dovesse preservare dalle fiamme soltanto una sequenza di venti righe.</w:t>
      </w:r>
    </w:p>
    <w:p w:rsidR="00B60E57" w:rsidRDefault="00F240AF">
      <w:pPr>
        <w:pStyle w:val="Corpotesto"/>
        <w:spacing w:before="132" w:after="0"/>
        <w:jc w:val="both"/>
        <w:rPr>
          <w:rFonts w:ascii="Times New Roman" w:hAnsi="Times New Roman"/>
          <w:color w:val="000000"/>
          <w:sz w:val="28"/>
          <w:szCs w:val="28"/>
        </w:rPr>
      </w:pPr>
      <w:r>
        <w:rPr>
          <w:rFonts w:ascii="Times New Roman" w:hAnsi="Times New Roman"/>
          <w:color w:val="000000"/>
          <w:sz w:val="28"/>
          <w:szCs w:val="28"/>
        </w:rPr>
        <w:t>Si intuisce subito che queste parole pronunciate da Gesù nascondono promesse ultraterrene.</w:t>
      </w:r>
    </w:p>
    <w:p w:rsidR="00B60E57" w:rsidRDefault="00F240AF">
      <w:pPr>
        <w:pStyle w:val="Corpotesto"/>
        <w:spacing w:before="132" w:after="0"/>
        <w:jc w:val="both"/>
        <w:rPr>
          <w:rFonts w:ascii="Times New Roman" w:hAnsi="Times New Roman"/>
          <w:color w:val="000000"/>
          <w:sz w:val="28"/>
          <w:szCs w:val="28"/>
        </w:rPr>
      </w:pPr>
      <w:r>
        <w:rPr>
          <w:rFonts w:ascii="Times New Roman" w:hAnsi="Times New Roman"/>
          <w:color w:val="000000"/>
          <w:sz w:val="28"/>
          <w:szCs w:val="28"/>
        </w:rPr>
        <w:t>Alludono a quegli appag</w:t>
      </w:r>
      <w:r>
        <w:rPr>
          <w:rFonts w:ascii="Times New Roman" w:hAnsi="Times New Roman"/>
          <w:color w:val="000000"/>
          <w:sz w:val="28"/>
          <w:szCs w:val="28"/>
        </w:rPr>
        <w:t>amenti di gioia completa che andiamo inseguendo da tutta una vita, senza essere riusciti mai ad afferrare per intero. Fanno riferimento a quel senso di benessere pieno di gioia totalizzante che esiste solo nei nostri sogni. Traducono, come nessun altro fra</w:t>
      </w:r>
      <w:r>
        <w:rPr>
          <w:rFonts w:ascii="Times New Roman" w:hAnsi="Times New Roman"/>
          <w:color w:val="000000"/>
          <w:sz w:val="28"/>
          <w:szCs w:val="28"/>
        </w:rPr>
        <w:t xml:space="preserve">sario umano, le nostre nostalgie di futuro, e ci proiettano verso quei </w:t>
      </w:r>
      <w:r>
        <w:rPr>
          <w:rFonts w:ascii="Times New Roman" w:hAnsi="Times New Roman"/>
          <w:color w:val="000000"/>
          <w:sz w:val="28"/>
          <w:szCs w:val="28"/>
        </w:rPr>
        <w:lastRenderedPageBreak/>
        <w:t>cieli nuovi e terre nuove in cui la settimana si accorcia a tal punto da conoscere solo il sabato eterno.</w:t>
      </w:r>
    </w:p>
    <w:p w:rsidR="00B60E57" w:rsidRDefault="00F240AF">
      <w:pPr>
        <w:pStyle w:val="Corpotesto"/>
        <w:spacing w:before="132" w:after="0"/>
        <w:jc w:val="both"/>
        <w:rPr>
          <w:rFonts w:ascii="Times New Roman" w:hAnsi="Times New Roman"/>
          <w:color w:val="000000"/>
          <w:sz w:val="28"/>
          <w:szCs w:val="28"/>
        </w:rPr>
      </w:pPr>
      <w:r>
        <w:rPr>
          <w:rFonts w:ascii="Times New Roman" w:hAnsi="Times New Roman"/>
          <w:color w:val="000000"/>
          <w:sz w:val="28"/>
          <w:szCs w:val="28"/>
        </w:rPr>
        <w:t>Imprigionano il "non ancora" - sempre abbozzato e mai esploso pienamente - di q</w:t>
      </w:r>
      <w:r>
        <w:rPr>
          <w:rFonts w:ascii="Times New Roman" w:hAnsi="Times New Roman"/>
          <w:color w:val="000000"/>
          <w:sz w:val="28"/>
          <w:szCs w:val="28"/>
        </w:rPr>
        <w:t>uel "</w:t>
      </w:r>
      <w:bookmarkStart w:id="0" w:name="_GoBack"/>
      <w:proofErr w:type="spellStart"/>
      <w:r w:rsidRPr="00F240AF">
        <w:rPr>
          <w:rFonts w:ascii="Times New Roman" w:hAnsi="Times New Roman"/>
          <w:i/>
          <w:color w:val="000000"/>
          <w:sz w:val="28"/>
          <w:szCs w:val="28"/>
        </w:rPr>
        <w:t>risus</w:t>
      </w:r>
      <w:proofErr w:type="spellEnd"/>
      <w:r w:rsidRPr="00F240AF">
        <w:rPr>
          <w:rFonts w:ascii="Times New Roman" w:hAnsi="Times New Roman"/>
          <w:i/>
          <w:color w:val="000000"/>
          <w:sz w:val="28"/>
          <w:szCs w:val="28"/>
        </w:rPr>
        <w:t xml:space="preserve"> </w:t>
      </w:r>
      <w:proofErr w:type="spellStart"/>
      <w:r w:rsidRPr="00F240AF">
        <w:rPr>
          <w:rFonts w:ascii="Times New Roman" w:hAnsi="Times New Roman"/>
          <w:i/>
          <w:color w:val="000000"/>
          <w:sz w:val="28"/>
          <w:szCs w:val="28"/>
        </w:rPr>
        <w:t>paschalis</w:t>
      </w:r>
      <w:bookmarkEnd w:id="0"/>
      <w:proofErr w:type="spellEnd"/>
      <w:r>
        <w:rPr>
          <w:rFonts w:ascii="Times New Roman" w:hAnsi="Times New Roman"/>
          <w:color w:val="000000"/>
          <w:sz w:val="28"/>
          <w:szCs w:val="28"/>
        </w:rPr>
        <w:t>" che ora sperimentiamo solo nella smorfia delle nostre troppo rapide convulsioni di letizia per cedere subito il posto all'amarezza del pianto.</w:t>
      </w:r>
    </w:p>
    <w:p w:rsidR="00B60E57" w:rsidRDefault="00F240AF">
      <w:pPr>
        <w:pStyle w:val="Corpotesto"/>
        <w:spacing w:before="132" w:after="0"/>
        <w:jc w:val="both"/>
        <w:rPr>
          <w:rFonts w:ascii="Times New Roman" w:hAnsi="Times New Roman"/>
          <w:color w:val="000000"/>
          <w:sz w:val="28"/>
          <w:szCs w:val="28"/>
        </w:rPr>
      </w:pPr>
      <w:r>
        <w:rPr>
          <w:rFonts w:ascii="Times New Roman" w:hAnsi="Times New Roman"/>
          <w:color w:val="000000"/>
          <w:sz w:val="28"/>
          <w:szCs w:val="28"/>
        </w:rPr>
        <w:t>Non ci vuol molto a capire, insomma, che sotto queste sentenze veloci del discorso della mo</w:t>
      </w:r>
      <w:r>
        <w:rPr>
          <w:rFonts w:ascii="Times New Roman" w:hAnsi="Times New Roman"/>
          <w:color w:val="000000"/>
          <w:sz w:val="28"/>
          <w:szCs w:val="28"/>
        </w:rPr>
        <w:t>ntagna c'è qualcosa di grande. E che, di quel misterioso "regno dei cieli", la cosa più ovvia che si possa dire è che rappresenta il vertice della felicità. Sì, Gesù vuol dare una risposta all'istanza primordiale che ci assedia l'anima da sempre. Noi siamo</w:t>
      </w:r>
      <w:r>
        <w:rPr>
          <w:rFonts w:ascii="Times New Roman" w:hAnsi="Times New Roman"/>
          <w:color w:val="000000"/>
          <w:sz w:val="28"/>
          <w:szCs w:val="28"/>
        </w:rPr>
        <w:t xml:space="preserve"> fatti per essere felici. La gioia è la nostra vocazione. </w:t>
      </w:r>
      <w:proofErr w:type="gramStart"/>
      <w:r>
        <w:rPr>
          <w:rFonts w:ascii="Times New Roman" w:hAnsi="Times New Roman"/>
          <w:color w:val="000000"/>
          <w:sz w:val="28"/>
          <w:szCs w:val="28"/>
        </w:rPr>
        <w:t>E'</w:t>
      </w:r>
      <w:proofErr w:type="gramEnd"/>
      <w:r>
        <w:rPr>
          <w:rFonts w:ascii="Times New Roman" w:hAnsi="Times New Roman"/>
          <w:color w:val="000000"/>
          <w:sz w:val="28"/>
          <w:szCs w:val="28"/>
        </w:rPr>
        <w:t xml:space="preserve"> l'unico progetto, dai nettissimi contorni, che Dio ha disegnato per l'uomo. Una gioia raggiungibile, vera, non frutto di fabulazioni fantastiche, e neppure proiezione utopica del nostro decadenti</w:t>
      </w:r>
      <w:r>
        <w:rPr>
          <w:rFonts w:ascii="Times New Roman" w:hAnsi="Times New Roman"/>
          <w:color w:val="000000"/>
          <w:sz w:val="28"/>
          <w:szCs w:val="28"/>
        </w:rPr>
        <w:t>smo spirituale.</w:t>
      </w:r>
    </w:p>
    <w:p w:rsidR="00B60E57" w:rsidRDefault="00F240AF">
      <w:pPr>
        <w:pStyle w:val="Corpotesto"/>
        <w:spacing w:before="264" w:after="0"/>
        <w:jc w:val="both"/>
        <w:rPr>
          <w:rFonts w:ascii="Times New Roman" w:hAnsi="Times New Roman"/>
          <w:b/>
          <w:bCs/>
          <w:color w:val="000000"/>
          <w:sz w:val="28"/>
          <w:szCs w:val="28"/>
        </w:rPr>
      </w:pPr>
      <w:r>
        <w:rPr>
          <w:rFonts w:ascii="Times New Roman" w:hAnsi="Times New Roman"/>
          <w:b/>
          <w:bCs/>
          <w:color w:val="000000"/>
          <w:sz w:val="28"/>
          <w:szCs w:val="28"/>
        </w:rPr>
        <w:t>Beati: provocazione all'impegno</w:t>
      </w:r>
    </w:p>
    <w:p w:rsidR="00B60E57" w:rsidRDefault="00F240AF">
      <w:pPr>
        <w:pStyle w:val="Corpotesto"/>
        <w:spacing w:before="132" w:after="0"/>
        <w:jc w:val="both"/>
        <w:rPr>
          <w:rFonts w:ascii="Times New Roman" w:hAnsi="Times New Roman"/>
          <w:color w:val="000000"/>
          <w:sz w:val="28"/>
          <w:szCs w:val="28"/>
        </w:rPr>
      </w:pPr>
      <w:r>
        <w:rPr>
          <w:rFonts w:ascii="Times New Roman" w:hAnsi="Times New Roman"/>
          <w:color w:val="000000"/>
          <w:sz w:val="28"/>
          <w:szCs w:val="28"/>
        </w:rPr>
        <w:t>Che cosa significhi il termine "beati" è difficile spiegarlo.</w:t>
      </w:r>
    </w:p>
    <w:p w:rsidR="00B60E57" w:rsidRDefault="00F240AF">
      <w:pPr>
        <w:pStyle w:val="Corpotesto"/>
        <w:spacing w:before="132" w:after="0"/>
        <w:jc w:val="both"/>
        <w:rPr>
          <w:rFonts w:ascii="Times New Roman" w:hAnsi="Times New Roman"/>
          <w:color w:val="000000"/>
          <w:sz w:val="28"/>
          <w:szCs w:val="28"/>
        </w:rPr>
      </w:pPr>
      <w:r>
        <w:rPr>
          <w:rFonts w:ascii="Times New Roman" w:hAnsi="Times New Roman"/>
          <w:color w:val="000000"/>
          <w:sz w:val="28"/>
          <w:szCs w:val="28"/>
        </w:rPr>
        <w:t xml:space="preserve">C'è chi ha voluto specularci sopra, capovolgendo addirittura il senso delle parole del Signore per utilizzarle a scopi di imbonimento sociale. </w:t>
      </w:r>
      <w:r>
        <w:rPr>
          <w:rFonts w:ascii="Times New Roman" w:hAnsi="Times New Roman"/>
          <w:color w:val="000000"/>
          <w:sz w:val="28"/>
          <w:szCs w:val="28"/>
        </w:rPr>
        <w:t>Quasi Gesù avesse inteso dire: state buoni, poveri, perché la misura della vostra felicità futura sarà inversamente proporzionale alla misura della vostra felicità presente. Anzi, quante più sofferenze potete collezionare in questa vita, tanto più vi garan</w:t>
      </w:r>
      <w:r>
        <w:rPr>
          <w:rFonts w:ascii="Times New Roman" w:hAnsi="Times New Roman"/>
          <w:color w:val="000000"/>
          <w:sz w:val="28"/>
          <w:szCs w:val="28"/>
        </w:rPr>
        <w:t>tite il successo nell'altra.</w:t>
      </w:r>
    </w:p>
    <w:p w:rsidR="00B60E57" w:rsidRDefault="00F240AF">
      <w:pPr>
        <w:pStyle w:val="Corpotesto"/>
        <w:spacing w:before="132" w:after="0"/>
        <w:jc w:val="both"/>
        <w:rPr>
          <w:rFonts w:ascii="Times New Roman" w:hAnsi="Times New Roman"/>
          <w:color w:val="000000"/>
          <w:sz w:val="28"/>
          <w:szCs w:val="28"/>
        </w:rPr>
      </w:pPr>
      <w:proofErr w:type="gramStart"/>
      <w:r>
        <w:rPr>
          <w:rFonts w:ascii="Times New Roman" w:hAnsi="Times New Roman"/>
          <w:color w:val="000000"/>
          <w:sz w:val="28"/>
          <w:szCs w:val="28"/>
        </w:rPr>
        <w:t>E'</w:t>
      </w:r>
      <w:proofErr w:type="gramEnd"/>
      <w:r>
        <w:rPr>
          <w:rFonts w:ascii="Times New Roman" w:hAnsi="Times New Roman"/>
          <w:color w:val="000000"/>
          <w:sz w:val="28"/>
          <w:szCs w:val="28"/>
        </w:rPr>
        <w:t xml:space="preserve"> questo un modo blasfemo di leggere le beatitudini, perché spinge i poveri all'inerzia, narcotizza i diseredati della terra con le lusinghe dei beni del cielo, contribuisce a mantenere in vigore un ordine sociale ingiusto e, </w:t>
      </w:r>
      <w:r>
        <w:rPr>
          <w:rFonts w:ascii="Times New Roman" w:hAnsi="Times New Roman"/>
          <w:color w:val="000000"/>
          <w:sz w:val="28"/>
          <w:szCs w:val="28"/>
        </w:rPr>
        <w:t>in un certo senso, legittima la violenza di chi provoca il pianto degli oppressi dal momento che a costoro, proprio per mezzo delle lacrime, viene offerto il prezzo per potersi pagare, in contanti, il regno di Dio. C'è invece, chi ha visto nella formulazio</w:t>
      </w:r>
      <w:r>
        <w:rPr>
          <w:rFonts w:ascii="Times New Roman" w:hAnsi="Times New Roman"/>
          <w:color w:val="000000"/>
          <w:sz w:val="28"/>
          <w:szCs w:val="28"/>
        </w:rPr>
        <w:t>ne delle beatitudini un incoraggiamento rivolto ai poveri, agli afflitti, agli umili, ai piangenti, ai perseguitati... per sostenerli con la speranza dei beni del cielo. Quasi Gesù avesse inteso dire: se a un certo punto vi sentite sfiniti per le ingiustiz</w:t>
      </w:r>
      <w:r>
        <w:rPr>
          <w:rFonts w:ascii="Times New Roman" w:hAnsi="Times New Roman"/>
          <w:color w:val="000000"/>
          <w:sz w:val="28"/>
          <w:szCs w:val="28"/>
        </w:rPr>
        <w:t>ie che patite, tirate avanti lo stesso e consolatevi con le promesse della felicità futura. Guardate a quel che vi toccherà un giorno, e questo miraggio di beatitudine vi spronerà a camminare, così come il desiderio del riposo accelera e sostiene i passi d</w:t>
      </w:r>
      <w:r>
        <w:rPr>
          <w:rFonts w:ascii="Times New Roman" w:hAnsi="Times New Roman"/>
          <w:color w:val="000000"/>
          <w:sz w:val="28"/>
          <w:szCs w:val="28"/>
        </w:rPr>
        <w:t>i chi, stanchissimo, sta tornando verso casa.</w:t>
      </w:r>
    </w:p>
    <w:p w:rsidR="00B60E57" w:rsidRDefault="00F240AF">
      <w:pPr>
        <w:pStyle w:val="Corpotesto"/>
        <w:spacing w:before="132" w:after="0"/>
        <w:jc w:val="both"/>
        <w:rPr>
          <w:rFonts w:ascii="Times New Roman" w:hAnsi="Times New Roman"/>
          <w:color w:val="000000"/>
          <w:sz w:val="28"/>
          <w:szCs w:val="28"/>
        </w:rPr>
      </w:pPr>
      <w:r>
        <w:rPr>
          <w:rFonts w:ascii="Times New Roman" w:hAnsi="Times New Roman"/>
          <w:color w:val="000000"/>
          <w:sz w:val="28"/>
          <w:szCs w:val="28"/>
        </w:rPr>
        <w:t xml:space="preserve">Anche questo è un modo stravolto di leggere le beatitudini. Meno delittuoso del primo, ma pur sempre alienante e banale. Perché punta sull'idea della compensazione. Perché con la lusinga della meta, non spinge </w:t>
      </w:r>
      <w:r>
        <w:rPr>
          <w:rFonts w:ascii="Times New Roman" w:hAnsi="Times New Roman"/>
          <w:color w:val="000000"/>
          <w:sz w:val="28"/>
          <w:szCs w:val="28"/>
        </w:rPr>
        <w:t xml:space="preserve">la gente a mutare le condizioni della strada. </w:t>
      </w:r>
      <w:r>
        <w:rPr>
          <w:rFonts w:ascii="Times New Roman" w:hAnsi="Times New Roman"/>
          <w:color w:val="000000"/>
          <w:sz w:val="28"/>
          <w:szCs w:val="28"/>
        </w:rPr>
        <w:lastRenderedPageBreak/>
        <w:t xml:space="preserve">Perché se non proprio a rassegnarsi, induce a relativizzare la lotta, ad arrendersi senza troppa resistenza, a vedere i segni della ineluttabilità perfino dove sono evidenti le prove della cattiveria umana e a </w:t>
      </w:r>
      <w:r>
        <w:rPr>
          <w:rFonts w:ascii="Times New Roman" w:hAnsi="Times New Roman"/>
          <w:color w:val="000000"/>
          <w:sz w:val="28"/>
          <w:szCs w:val="28"/>
        </w:rPr>
        <w:t>leggere i soprusi dell'uomo come causa di forza maggiore.</w:t>
      </w:r>
    </w:p>
    <w:p w:rsidR="00B60E57" w:rsidRDefault="00F240AF">
      <w:pPr>
        <w:pStyle w:val="Corpotesto"/>
        <w:spacing w:before="132" w:after="0"/>
        <w:jc w:val="both"/>
        <w:rPr>
          <w:rFonts w:ascii="Times New Roman" w:hAnsi="Times New Roman"/>
          <w:color w:val="000000"/>
          <w:sz w:val="28"/>
          <w:szCs w:val="28"/>
        </w:rPr>
      </w:pPr>
      <w:r>
        <w:rPr>
          <w:rFonts w:ascii="Times New Roman" w:hAnsi="Times New Roman"/>
          <w:color w:val="000000"/>
          <w:sz w:val="28"/>
          <w:szCs w:val="28"/>
        </w:rPr>
        <w:t>E c'è finalmente, il modo legittimo di leggere le beatitudini. Che consiste, essenzialmente, nel felicitarsi con i senzatetto e i senza pane, come per dire: complimenti, c'è una buona notizia! Se tu</w:t>
      </w:r>
      <w:r>
        <w:rPr>
          <w:rFonts w:ascii="Times New Roman" w:hAnsi="Times New Roman"/>
          <w:color w:val="000000"/>
          <w:sz w:val="28"/>
          <w:szCs w:val="28"/>
        </w:rPr>
        <w:t>tti si son dimenticati di voi, Dio ha scritto il vostro nome sulla palma della sua mano, tant'è che i primi assegnatari delle case del regno siete voi che dormite sui marciapiedi, e i primi a cui verrà distribuito il pane caldo di forno siete voi che ora a</w:t>
      </w:r>
      <w:r>
        <w:rPr>
          <w:rFonts w:ascii="Times New Roman" w:hAnsi="Times New Roman"/>
          <w:color w:val="000000"/>
          <w:sz w:val="28"/>
          <w:szCs w:val="28"/>
        </w:rPr>
        <w:t>vete fame.</w:t>
      </w:r>
    </w:p>
    <w:p w:rsidR="00B60E57" w:rsidRDefault="00F240AF">
      <w:pPr>
        <w:pStyle w:val="Corpotesto"/>
        <w:spacing w:before="132" w:after="0"/>
        <w:jc w:val="both"/>
        <w:rPr>
          <w:rFonts w:ascii="Times New Roman" w:hAnsi="Times New Roman"/>
          <w:color w:val="000000"/>
          <w:sz w:val="28"/>
          <w:szCs w:val="28"/>
        </w:rPr>
      </w:pPr>
      <w:r>
        <w:rPr>
          <w:rFonts w:ascii="Times New Roman" w:hAnsi="Times New Roman"/>
          <w:color w:val="000000"/>
          <w:sz w:val="28"/>
          <w:szCs w:val="28"/>
        </w:rPr>
        <w:t>Felicitazioni a voi che, a causa della vostra mitezza, vi vedete sistematicamente scavalcati dai più forti o dai più furbi: il Signore non solo non vi scavalca nelle sue graduatorie ma vi assicura i primi posti nella classifica generale dei meri</w:t>
      </w:r>
      <w:r>
        <w:rPr>
          <w:rFonts w:ascii="Times New Roman" w:hAnsi="Times New Roman"/>
          <w:color w:val="000000"/>
          <w:sz w:val="28"/>
          <w:szCs w:val="28"/>
        </w:rPr>
        <w:t>ti.</w:t>
      </w:r>
    </w:p>
    <w:p w:rsidR="00B60E57" w:rsidRDefault="00F240AF">
      <w:pPr>
        <w:pStyle w:val="Corpotesto"/>
        <w:spacing w:before="132" w:after="0"/>
        <w:jc w:val="both"/>
        <w:rPr>
          <w:rFonts w:ascii="Times New Roman" w:hAnsi="Times New Roman"/>
          <w:color w:val="000000"/>
          <w:sz w:val="28"/>
          <w:szCs w:val="28"/>
        </w:rPr>
      </w:pPr>
      <w:r>
        <w:rPr>
          <w:rFonts w:ascii="Times New Roman" w:hAnsi="Times New Roman"/>
          <w:color w:val="000000"/>
          <w:sz w:val="28"/>
          <w:szCs w:val="28"/>
        </w:rPr>
        <w:t>Auguri a tutti voi che state sperimentando l'amarezza del pianto e la solitudine dei giorni neri: c'è qualcuno che non rimane insensibile al gemito nascosto degli afflitti, prende le vostre difese, parteggia decisamente per voi, e addirittura si costit</w:t>
      </w:r>
      <w:r>
        <w:rPr>
          <w:rFonts w:ascii="Times New Roman" w:hAnsi="Times New Roman"/>
          <w:color w:val="000000"/>
          <w:sz w:val="28"/>
          <w:szCs w:val="28"/>
        </w:rPr>
        <w:t>uisce parte lesa ogni volta che siete perseguitati a causa della giustizia.</w:t>
      </w:r>
    </w:p>
    <w:p w:rsidR="00B60E57" w:rsidRDefault="00F240AF">
      <w:pPr>
        <w:pStyle w:val="Corpotesto"/>
        <w:spacing w:before="132" w:after="0"/>
        <w:jc w:val="both"/>
        <w:rPr>
          <w:rFonts w:ascii="Times New Roman" w:hAnsi="Times New Roman"/>
          <w:color w:val="000000"/>
          <w:sz w:val="28"/>
          <w:szCs w:val="28"/>
        </w:rPr>
      </w:pPr>
      <w:r>
        <w:rPr>
          <w:rFonts w:ascii="Times New Roman" w:hAnsi="Times New Roman"/>
          <w:color w:val="000000"/>
          <w:sz w:val="28"/>
          <w:szCs w:val="28"/>
        </w:rPr>
        <w:t xml:space="preserve">Rallegratevi voi che, in un mondo sporco di doppi sensi e sovraccarico di ambiguità camminate con cuore incontaminato, seguendo una logica che appare spesso in ribasso nella borsa </w:t>
      </w:r>
      <w:r>
        <w:rPr>
          <w:rFonts w:ascii="Times New Roman" w:hAnsi="Times New Roman"/>
          <w:color w:val="000000"/>
          <w:sz w:val="28"/>
          <w:szCs w:val="28"/>
        </w:rPr>
        <w:t>valori della vita terrena ma che sarà un giorno la logica vincente.</w:t>
      </w:r>
    </w:p>
    <w:p w:rsidR="00B60E57" w:rsidRDefault="00F240AF">
      <w:pPr>
        <w:pStyle w:val="Corpotesto"/>
        <w:spacing w:before="132" w:after="0"/>
        <w:jc w:val="both"/>
        <w:rPr>
          <w:rFonts w:ascii="Times New Roman" w:hAnsi="Times New Roman"/>
          <w:color w:val="000000"/>
          <w:sz w:val="28"/>
          <w:szCs w:val="28"/>
        </w:rPr>
      </w:pPr>
      <w:r>
        <w:rPr>
          <w:rFonts w:ascii="Times New Roman" w:hAnsi="Times New Roman"/>
          <w:color w:val="000000"/>
          <w:sz w:val="28"/>
          <w:szCs w:val="28"/>
        </w:rPr>
        <w:t xml:space="preserve">Su con la vita voi che, sfidando le logiche della prudenza carnale, vi battete con vigore per dare alla pace un domicilio stabile anche sulla terra: non lasciatevi scoraggiare dal sorriso </w:t>
      </w:r>
      <w:r>
        <w:rPr>
          <w:rFonts w:ascii="Times New Roman" w:hAnsi="Times New Roman"/>
          <w:color w:val="000000"/>
          <w:sz w:val="28"/>
          <w:szCs w:val="28"/>
        </w:rPr>
        <w:t>dei benpensanti, perché Dio stesso avalla la vostra testardaggine.</w:t>
      </w:r>
    </w:p>
    <w:p w:rsidR="00B60E57" w:rsidRDefault="00F240AF">
      <w:pPr>
        <w:pStyle w:val="Corpotesto"/>
        <w:spacing w:before="132" w:after="0"/>
        <w:jc w:val="both"/>
        <w:rPr>
          <w:rFonts w:ascii="Times New Roman" w:hAnsi="Times New Roman"/>
          <w:color w:val="000000"/>
          <w:sz w:val="28"/>
          <w:szCs w:val="28"/>
        </w:rPr>
      </w:pPr>
      <w:r>
        <w:rPr>
          <w:rFonts w:ascii="Times New Roman" w:hAnsi="Times New Roman"/>
          <w:color w:val="000000"/>
          <w:sz w:val="28"/>
          <w:szCs w:val="28"/>
        </w:rPr>
        <w:t>Gioia a voi che prendete batoste da tutte le parti a causa della giustizia: le vostre cicatrici splenderanno un giorno come le stimmate del Risorto!</w:t>
      </w:r>
    </w:p>
    <w:p w:rsidR="00B60E57" w:rsidRDefault="00F240AF">
      <w:pPr>
        <w:pStyle w:val="Corpotesto"/>
        <w:spacing w:before="264" w:after="0"/>
        <w:jc w:val="both"/>
        <w:rPr>
          <w:rFonts w:ascii="Times New Roman" w:hAnsi="Times New Roman"/>
          <w:b/>
          <w:bCs/>
          <w:color w:val="000000"/>
          <w:sz w:val="28"/>
          <w:szCs w:val="28"/>
        </w:rPr>
      </w:pPr>
      <w:r>
        <w:rPr>
          <w:rFonts w:ascii="Times New Roman" w:hAnsi="Times New Roman"/>
          <w:b/>
          <w:bCs/>
          <w:color w:val="000000"/>
          <w:sz w:val="28"/>
          <w:szCs w:val="28"/>
        </w:rPr>
        <w:t>Perché di essi sarà...</w:t>
      </w:r>
    </w:p>
    <w:p w:rsidR="00B60E57" w:rsidRDefault="00F240AF">
      <w:pPr>
        <w:pStyle w:val="Corpotesto"/>
        <w:spacing w:before="132" w:after="0"/>
        <w:jc w:val="both"/>
        <w:rPr>
          <w:rFonts w:ascii="Times New Roman" w:hAnsi="Times New Roman"/>
          <w:color w:val="000000"/>
          <w:sz w:val="28"/>
          <w:szCs w:val="28"/>
        </w:rPr>
      </w:pPr>
      <w:r>
        <w:rPr>
          <w:rFonts w:ascii="Times New Roman" w:hAnsi="Times New Roman"/>
          <w:color w:val="000000"/>
          <w:sz w:val="28"/>
          <w:szCs w:val="28"/>
        </w:rPr>
        <w:t>Il significato pr</w:t>
      </w:r>
      <w:r>
        <w:rPr>
          <w:rFonts w:ascii="Times New Roman" w:hAnsi="Times New Roman"/>
          <w:color w:val="000000"/>
          <w:sz w:val="28"/>
          <w:szCs w:val="28"/>
        </w:rPr>
        <w:t>eciso della parola "beati", comunque, lasciamolo spiegare agli studiosi. Così pure lasciamo agli studiosi la fatica di spiegarci il significato dei destinatari delle beatitudini.</w:t>
      </w:r>
    </w:p>
    <w:p w:rsidR="00B60E57" w:rsidRDefault="00F240AF">
      <w:pPr>
        <w:pStyle w:val="Corpotesto"/>
        <w:spacing w:before="132" w:after="0"/>
        <w:jc w:val="both"/>
        <w:rPr>
          <w:rFonts w:ascii="Times New Roman" w:hAnsi="Times New Roman"/>
          <w:color w:val="000000"/>
          <w:sz w:val="28"/>
          <w:szCs w:val="28"/>
        </w:rPr>
      </w:pPr>
      <w:r>
        <w:rPr>
          <w:rFonts w:ascii="Times New Roman" w:hAnsi="Times New Roman"/>
          <w:color w:val="000000"/>
          <w:sz w:val="28"/>
          <w:szCs w:val="28"/>
        </w:rPr>
        <w:t xml:space="preserve">Se i miti, i misericordiosi, i puri di cuore, gli oppressi, gli operatori di </w:t>
      </w:r>
      <w:r>
        <w:rPr>
          <w:rFonts w:ascii="Times New Roman" w:hAnsi="Times New Roman"/>
          <w:color w:val="000000"/>
          <w:sz w:val="28"/>
          <w:szCs w:val="28"/>
        </w:rPr>
        <w:t>pace... siano categorie distinte di persone o variabili dell'unica categoria dei "poveri", ci interessa fino a un certo punto. E neppure ci interessa molto sapere se i poveri "in spirito" siano una sottospecie aristocratica di miserabili o coincidano con q</w:t>
      </w:r>
      <w:r>
        <w:rPr>
          <w:rFonts w:ascii="Times New Roman" w:hAnsi="Times New Roman"/>
          <w:color w:val="000000"/>
          <w:sz w:val="28"/>
          <w:szCs w:val="28"/>
        </w:rPr>
        <w:t xml:space="preserve">uei poveri banalissimi che ci troviamo ogni giorno tra i piedi. </w:t>
      </w:r>
      <w:r>
        <w:rPr>
          <w:rFonts w:ascii="Times New Roman" w:hAnsi="Times New Roman"/>
          <w:color w:val="000000"/>
          <w:sz w:val="28"/>
          <w:szCs w:val="28"/>
        </w:rPr>
        <w:t>Tre cose, comunque, ci sembra di poter dire con sicurezza.</w:t>
      </w:r>
    </w:p>
    <w:p w:rsidR="00B60E57" w:rsidRDefault="00F240AF">
      <w:pPr>
        <w:pStyle w:val="Corpotesto"/>
        <w:spacing w:before="132" w:after="0"/>
        <w:jc w:val="both"/>
        <w:rPr>
          <w:rFonts w:ascii="Times New Roman" w:hAnsi="Times New Roman"/>
          <w:color w:val="000000"/>
          <w:sz w:val="28"/>
          <w:szCs w:val="28"/>
        </w:rPr>
      </w:pPr>
      <w:r>
        <w:rPr>
          <w:rFonts w:ascii="Times New Roman" w:hAnsi="Times New Roman"/>
          <w:color w:val="000000"/>
          <w:sz w:val="28"/>
          <w:szCs w:val="28"/>
        </w:rPr>
        <w:lastRenderedPageBreak/>
        <w:t xml:space="preserve">Anzitutto, che il discorso delle beatitudini ha a che fare col discorso della felicità. Non solo perché sembra quasi che ci presenti </w:t>
      </w:r>
      <w:r>
        <w:rPr>
          <w:rFonts w:ascii="Times New Roman" w:hAnsi="Times New Roman"/>
          <w:color w:val="000000"/>
          <w:sz w:val="28"/>
          <w:szCs w:val="28"/>
        </w:rPr>
        <w:t>le uniche porte attraverso le quali è possibile accedere nello stadio del regno.</w:t>
      </w:r>
    </w:p>
    <w:p w:rsidR="00B60E57" w:rsidRDefault="00F240AF">
      <w:pPr>
        <w:pStyle w:val="Corpotesto"/>
        <w:spacing w:before="132" w:after="0"/>
        <w:jc w:val="both"/>
        <w:rPr>
          <w:rFonts w:ascii="Times New Roman" w:hAnsi="Times New Roman"/>
          <w:color w:val="000000"/>
          <w:sz w:val="28"/>
          <w:szCs w:val="28"/>
        </w:rPr>
      </w:pPr>
      <w:r>
        <w:rPr>
          <w:rFonts w:ascii="Times New Roman" w:hAnsi="Times New Roman"/>
          <w:color w:val="000000"/>
          <w:sz w:val="28"/>
          <w:szCs w:val="28"/>
        </w:rPr>
        <w:t>Sicché chi vuole entrare nella "gioia" per realizzare l'anelito più profondo che ha sepolto nel cuore, deve necessariamente passare per una di quelle nove porte: non ci sono a</w:t>
      </w:r>
      <w:r>
        <w:rPr>
          <w:rFonts w:ascii="Times New Roman" w:hAnsi="Times New Roman"/>
          <w:color w:val="000000"/>
          <w:sz w:val="28"/>
          <w:szCs w:val="28"/>
        </w:rPr>
        <w:t>ltri ingressi consentiti nella dimora della felicità Ma anche perché la croce, la sofferenza umana, la sconfitta... vengono presentate come partecipazione all'esperienza pasquale di Cristo che, attraverso la morte, è entrato nella gloria.</w:t>
      </w:r>
    </w:p>
    <w:p w:rsidR="00B60E57" w:rsidRDefault="00F240AF">
      <w:pPr>
        <w:pStyle w:val="Corpotesto"/>
        <w:spacing w:before="132" w:after="0"/>
        <w:jc w:val="both"/>
        <w:rPr>
          <w:rFonts w:ascii="Times New Roman" w:hAnsi="Times New Roman"/>
          <w:color w:val="000000"/>
          <w:sz w:val="28"/>
          <w:szCs w:val="28"/>
        </w:rPr>
      </w:pPr>
      <w:r>
        <w:rPr>
          <w:rFonts w:ascii="Times New Roman" w:hAnsi="Times New Roman"/>
          <w:color w:val="000000"/>
          <w:sz w:val="28"/>
          <w:szCs w:val="28"/>
        </w:rPr>
        <w:t>E allora; se il p</w:t>
      </w:r>
      <w:r>
        <w:rPr>
          <w:rFonts w:ascii="Times New Roman" w:hAnsi="Times New Roman"/>
          <w:color w:val="000000"/>
          <w:sz w:val="28"/>
          <w:szCs w:val="28"/>
        </w:rPr>
        <w:t xml:space="preserve">rimo titolare delle beatitudini è lui, se è il Cristo l'archetipo sul quale si modellano tutti i suoi seguaci, è chiaro che il dolore dei discepoli, come quello del maestro, è già contagiato di gaudio, il limite racchiude in germe i sapori della pienezza, </w:t>
      </w:r>
      <w:r>
        <w:rPr>
          <w:rFonts w:ascii="Times New Roman" w:hAnsi="Times New Roman"/>
          <w:color w:val="000000"/>
          <w:sz w:val="28"/>
          <w:szCs w:val="28"/>
        </w:rPr>
        <w:t>e la morte profuma di risurrezione!</w:t>
      </w:r>
    </w:p>
    <w:p w:rsidR="00B60E57" w:rsidRDefault="00F240AF">
      <w:pPr>
        <w:pStyle w:val="Corpotesto"/>
        <w:spacing w:before="132" w:after="0"/>
        <w:jc w:val="both"/>
        <w:rPr>
          <w:rFonts w:ascii="Times New Roman" w:hAnsi="Times New Roman"/>
          <w:color w:val="000000"/>
          <w:sz w:val="28"/>
          <w:szCs w:val="28"/>
        </w:rPr>
      </w:pPr>
      <w:r>
        <w:rPr>
          <w:rFonts w:ascii="Times New Roman" w:hAnsi="Times New Roman"/>
          <w:color w:val="000000"/>
          <w:sz w:val="28"/>
          <w:szCs w:val="28"/>
        </w:rPr>
        <w:t>La seconda cosa che ci sembra di poter affermare è che, in fondo, queste porte, pur differenti per forma, sono strutturate sul medesimo telaio architettonico, che è il telaio della povertà biblica. A coloro che fanno aff</w:t>
      </w:r>
      <w:r>
        <w:rPr>
          <w:rFonts w:ascii="Times New Roman" w:hAnsi="Times New Roman"/>
          <w:color w:val="000000"/>
          <w:sz w:val="28"/>
          <w:szCs w:val="28"/>
        </w:rPr>
        <w:t>idamento nel Signore, e investono sulla sua volontà tutte le "chances" della loro realizzazione umana, viene garantita la felicità da una cerniera espressiva che non lascia dubbi interpretativi: "...perché di essi sarà..."</w:t>
      </w:r>
    </w:p>
    <w:p w:rsidR="00B60E57" w:rsidRDefault="00F240AF">
      <w:pPr>
        <w:pStyle w:val="Corpotesto"/>
        <w:spacing w:before="132" w:after="0"/>
        <w:jc w:val="both"/>
        <w:rPr>
          <w:rFonts w:ascii="Times New Roman" w:hAnsi="Times New Roman"/>
          <w:color w:val="000000"/>
          <w:sz w:val="28"/>
          <w:szCs w:val="28"/>
        </w:rPr>
      </w:pPr>
      <w:r>
        <w:rPr>
          <w:rFonts w:ascii="Times New Roman" w:hAnsi="Times New Roman"/>
          <w:color w:val="000000"/>
          <w:sz w:val="28"/>
          <w:szCs w:val="28"/>
        </w:rPr>
        <w:t xml:space="preserve">Quel "...perché di essi sarà..." </w:t>
      </w:r>
      <w:r>
        <w:rPr>
          <w:rFonts w:ascii="Times New Roman" w:hAnsi="Times New Roman"/>
          <w:color w:val="000000"/>
          <w:sz w:val="28"/>
          <w:szCs w:val="28"/>
        </w:rPr>
        <w:t xml:space="preserve">rappresenta il titolo giuridico di possesso incontestabile, che garantisce tutti i poveri nel diritto nativo di avere non solo la "legittima" ma l'intero asse patrimoniale del regno. </w:t>
      </w:r>
      <w:proofErr w:type="gramStart"/>
      <w:r>
        <w:rPr>
          <w:rFonts w:ascii="Times New Roman" w:hAnsi="Times New Roman"/>
          <w:color w:val="000000"/>
          <w:sz w:val="28"/>
          <w:szCs w:val="28"/>
        </w:rPr>
        <w:t>E'</w:t>
      </w:r>
      <w:proofErr w:type="gramEnd"/>
      <w:r>
        <w:rPr>
          <w:rFonts w:ascii="Times New Roman" w:hAnsi="Times New Roman"/>
          <w:color w:val="000000"/>
          <w:sz w:val="28"/>
          <w:szCs w:val="28"/>
        </w:rPr>
        <w:t xml:space="preserve"> un passaggio indicatore di una disposizione testamentaria così chiara </w:t>
      </w:r>
      <w:r>
        <w:rPr>
          <w:rFonts w:ascii="Times New Roman" w:hAnsi="Times New Roman"/>
          <w:color w:val="000000"/>
          <w:sz w:val="28"/>
          <w:szCs w:val="28"/>
        </w:rPr>
        <w:t>che nessuno può avere il coraggio di impugnare. E', insomma, il timbro a secco che autentica in modo indiscutibile il contenuto di uno straordinario rogito notarile.</w:t>
      </w:r>
    </w:p>
    <w:p w:rsidR="00B60E57" w:rsidRDefault="00F240AF">
      <w:pPr>
        <w:pStyle w:val="Corpotesto"/>
        <w:spacing w:before="132" w:after="0"/>
        <w:jc w:val="both"/>
        <w:rPr>
          <w:rFonts w:ascii="Times New Roman" w:hAnsi="Times New Roman"/>
          <w:color w:val="000000"/>
          <w:sz w:val="28"/>
          <w:szCs w:val="28"/>
        </w:rPr>
      </w:pPr>
      <w:r>
        <w:rPr>
          <w:rFonts w:ascii="Times New Roman" w:hAnsi="Times New Roman"/>
          <w:color w:val="000000"/>
          <w:sz w:val="28"/>
          <w:szCs w:val="28"/>
        </w:rPr>
        <w:t>La terza cosa che possiamo dire è che, se vogliamo avere parte all'eredità del regno, o do</w:t>
      </w:r>
      <w:r>
        <w:rPr>
          <w:rFonts w:ascii="Times New Roman" w:hAnsi="Times New Roman"/>
          <w:color w:val="000000"/>
          <w:sz w:val="28"/>
          <w:szCs w:val="28"/>
        </w:rPr>
        <w:t>bbiamo diventare poveri, o, almeno, i poveri dobbiamo tenerceli buoni, perché un giorno si ricordino di noi. Insomma, o ci meritiamo l'appellativo di "beati" facendoci poveri, o ci conquistiamo sul campo quello di "benedetti", amando e servendo i poveri. C</w:t>
      </w:r>
      <w:r>
        <w:rPr>
          <w:rFonts w:ascii="Times New Roman" w:hAnsi="Times New Roman"/>
          <w:color w:val="000000"/>
          <w:sz w:val="28"/>
          <w:szCs w:val="28"/>
        </w:rPr>
        <w:t xml:space="preserve">e lo suggerisce il capitolo venticinque di Matteo, con quel "Venite, benedetti dal Padre mio: ricevete in eredità il regno preparato per voi fin dalla fondazione del mondo". </w:t>
      </w:r>
      <w:proofErr w:type="gramStart"/>
      <w:r>
        <w:rPr>
          <w:rFonts w:ascii="Times New Roman" w:hAnsi="Times New Roman"/>
          <w:color w:val="000000"/>
          <w:sz w:val="28"/>
          <w:szCs w:val="28"/>
        </w:rPr>
        <w:t>E'</w:t>
      </w:r>
      <w:proofErr w:type="gramEnd"/>
      <w:r>
        <w:rPr>
          <w:rFonts w:ascii="Times New Roman" w:hAnsi="Times New Roman"/>
          <w:color w:val="000000"/>
          <w:sz w:val="28"/>
          <w:szCs w:val="28"/>
        </w:rPr>
        <w:t xml:space="preserve"> la scena del giudizio finale, pilastro simmetrico a quello delle beatitudini, c</w:t>
      </w:r>
      <w:r>
        <w:rPr>
          <w:rFonts w:ascii="Times New Roman" w:hAnsi="Times New Roman"/>
          <w:color w:val="000000"/>
          <w:sz w:val="28"/>
          <w:szCs w:val="28"/>
        </w:rPr>
        <w:t>he sorregge quell'arcata di impegno che ha la chiave di volta nell'opzione dei poveri.</w:t>
      </w:r>
    </w:p>
    <w:p w:rsidR="00B60E57" w:rsidRDefault="00F240AF">
      <w:pPr>
        <w:pStyle w:val="Corpotesto"/>
        <w:spacing w:before="264" w:after="0"/>
        <w:jc w:val="both"/>
        <w:rPr>
          <w:rFonts w:ascii="Times New Roman" w:hAnsi="Times New Roman"/>
          <w:b/>
          <w:bCs/>
          <w:color w:val="000000"/>
          <w:sz w:val="28"/>
          <w:szCs w:val="28"/>
        </w:rPr>
      </w:pPr>
      <w:r>
        <w:rPr>
          <w:rFonts w:ascii="Times New Roman" w:hAnsi="Times New Roman"/>
          <w:b/>
          <w:bCs/>
          <w:color w:val="000000"/>
          <w:sz w:val="28"/>
          <w:szCs w:val="28"/>
        </w:rPr>
        <w:t>Beati o benedetti</w:t>
      </w:r>
    </w:p>
    <w:p w:rsidR="00B60E57" w:rsidRDefault="00F240AF">
      <w:pPr>
        <w:pStyle w:val="Corpotesto"/>
        <w:spacing w:before="132" w:after="0"/>
        <w:jc w:val="both"/>
        <w:rPr>
          <w:rFonts w:ascii="Times New Roman" w:hAnsi="Times New Roman"/>
          <w:color w:val="000000"/>
          <w:sz w:val="28"/>
          <w:szCs w:val="28"/>
        </w:rPr>
      </w:pPr>
      <w:r>
        <w:rPr>
          <w:rFonts w:ascii="Times New Roman" w:hAnsi="Times New Roman"/>
          <w:color w:val="000000"/>
          <w:sz w:val="28"/>
          <w:szCs w:val="28"/>
        </w:rPr>
        <w:t xml:space="preserve">Veniamo a sapere, dunque, che, come titolo valido per l'usufrutto del regno, esiste un'alternativa al titolo di "povertà": quello della "solidarietà" </w:t>
      </w:r>
      <w:r>
        <w:rPr>
          <w:rFonts w:ascii="Times New Roman" w:hAnsi="Times New Roman"/>
          <w:color w:val="000000"/>
          <w:sz w:val="28"/>
          <w:szCs w:val="28"/>
        </w:rPr>
        <w:t xml:space="preserve">con i poveri. Diventare, </w:t>
      </w:r>
      <w:r>
        <w:rPr>
          <w:rFonts w:ascii="Times New Roman" w:hAnsi="Times New Roman"/>
          <w:color w:val="000000"/>
          <w:sz w:val="28"/>
          <w:szCs w:val="28"/>
        </w:rPr>
        <w:lastRenderedPageBreak/>
        <w:t>cioè, così solidali con loro da esserne il prolungamento. Fare tutt'uno con loro, così da esserne considerati quasi la protesi.</w:t>
      </w:r>
    </w:p>
    <w:p w:rsidR="00B60E57" w:rsidRDefault="00F240AF">
      <w:pPr>
        <w:pStyle w:val="Corpotesto"/>
        <w:spacing w:before="132" w:after="0"/>
        <w:jc w:val="both"/>
        <w:rPr>
          <w:rFonts w:ascii="Times New Roman" w:hAnsi="Times New Roman"/>
          <w:color w:val="000000"/>
          <w:sz w:val="28"/>
          <w:szCs w:val="28"/>
        </w:rPr>
      </w:pPr>
      <w:r>
        <w:rPr>
          <w:rFonts w:ascii="Times New Roman" w:hAnsi="Times New Roman"/>
          <w:color w:val="000000"/>
          <w:sz w:val="28"/>
          <w:szCs w:val="28"/>
        </w:rPr>
        <w:t>Se si vuole entrare nel regno della felicità perciò occorre vistare il passaporto o col titolo di "beat</w:t>
      </w:r>
      <w:r>
        <w:rPr>
          <w:rFonts w:ascii="Times New Roman" w:hAnsi="Times New Roman"/>
          <w:color w:val="000000"/>
          <w:sz w:val="28"/>
          <w:szCs w:val="28"/>
        </w:rPr>
        <w:t>i" o col titolo di "benedetti".</w:t>
      </w:r>
    </w:p>
    <w:p w:rsidR="00B60E57" w:rsidRDefault="00F240AF">
      <w:pPr>
        <w:pStyle w:val="Corpotesto"/>
        <w:spacing w:before="132" w:after="0"/>
        <w:jc w:val="both"/>
        <w:rPr>
          <w:rFonts w:ascii="Times New Roman" w:hAnsi="Times New Roman"/>
          <w:color w:val="000000"/>
          <w:sz w:val="28"/>
          <w:szCs w:val="28"/>
        </w:rPr>
      </w:pPr>
      <w:r>
        <w:rPr>
          <w:rFonts w:ascii="Times New Roman" w:hAnsi="Times New Roman"/>
          <w:color w:val="000000"/>
          <w:sz w:val="28"/>
          <w:szCs w:val="28"/>
        </w:rPr>
        <w:t xml:space="preserve">E' splendida l'esortazione che al termine della messa nuziale viene pronunciata sugli sposi: "Sappiate riconoscere Dio nei poveri e nei sofferenti, perché essi vi accolgano un giorno nella casa del </w:t>
      </w:r>
      <w:proofErr w:type="spellStart"/>
      <w:r>
        <w:rPr>
          <w:rFonts w:ascii="Times New Roman" w:hAnsi="Times New Roman"/>
          <w:color w:val="000000"/>
          <w:sz w:val="28"/>
          <w:szCs w:val="28"/>
        </w:rPr>
        <w:t>Padre</w:t>
      </w:r>
      <w:proofErr w:type="gramStart"/>
      <w:r>
        <w:rPr>
          <w:rFonts w:ascii="Times New Roman" w:hAnsi="Times New Roman"/>
          <w:color w:val="000000"/>
          <w:sz w:val="28"/>
          <w:szCs w:val="28"/>
        </w:rPr>
        <w:t>".</w:t>
      </w:r>
      <w:r>
        <w:rPr>
          <w:rFonts w:ascii="Times New Roman" w:hAnsi="Times New Roman"/>
          <w:color w:val="000000"/>
          <w:sz w:val="28"/>
          <w:szCs w:val="28"/>
        </w:rPr>
        <w:t>Beati</w:t>
      </w:r>
      <w:proofErr w:type="spellEnd"/>
      <w:proofErr w:type="gramEnd"/>
      <w:r>
        <w:rPr>
          <w:rFonts w:ascii="Times New Roman" w:hAnsi="Times New Roman"/>
          <w:color w:val="000000"/>
          <w:sz w:val="28"/>
          <w:szCs w:val="28"/>
        </w:rPr>
        <w:t>... perché d</w:t>
      </w:r>
      <w:r>
        <w:rPr>
          <w:rFonts w:ascii="Times New Roman" w:hAnsi="Times New Roman"/>
          <w:color w:val="000000"/>
          <w:sz w:val="28"/>
          <w:szCs w:val="28"/>
        </w:rPr>
        <w:t xml:space="preserve">i essi sarà...". </w:t>
      </w:r>
      <w:r>
        <w:rPr>
          <w:rFonts w:ascii="Times New Roman" w:hAnsi="Times New Roman"/>
          <w:color w:val="000000"/>
          <w:sz w:val="28"/>
          <w:szCs w:val="28"/>
        </w:rPr>
        <w:t>"Venite, benedetti, nel regno preparato per voi..."</w:t>
      </w:r>
    </w:p>
    <w:p w:rsidR="00B60E57" w:rsidRDefault="00F240AF">
      <w:pPr>
        <w:pStyle w:val="Corpotesto"/>
        <w:spacing w:before="132" w:after="0"/>
        <w:jc w:val="both"/>
        <w:rPr>
          <w:rFonts w:ascii="Times New Roman" w:hAnsi="Times New Roman"/>
          <w:color w:val="000000"/>
          <w:sz w:val="28"/>
          <w:szCs w:val="28"/>
        </w:rPr>
      </w:pPr>
      <w:r>
        <w:rPr>
          <w:rFonts w:ascii="Times New Roman" w:hAnsi="Times New Roman"/>
          <w:color w:val="000000"/>
          <w:sz w:val="28"/>
          <w:szCs w:val="28"/>
        </w:rPr>
        <w:t xml:space="preserve">Non potrà mai dimenticare lo stupore di Mons. </w:t>
      </w:r>
      <w:proofErr w:type="spellStart"/>
      <w:r>
        <w:rPr>
          <w:rFonts w:ascii="Times New Roman" w:hAnsi="Times New Roman"/>
          <w:color w:val="000000"/>
          <w:sz w:val="28"/>
          <w:szCs w:val="28"/>
        </w:rPr>
        <w:t>Gasparini</w:t>
      </w:r>
      <w:proofErr w:type="spellEnd"/>
      <w:r>
        <w:rPr>
          <w:rFonts w:ascii="Times New Roman" w:hAnsi="Times New Roman"/>
          <w:color w:val="000000"/>
          <w:sz w:val="28"/>
          <w:szCs w:val="28"/>
        </w:rPr>
        <w:t>, vescovo missionario nel Sidamo, quando un giorno, indicandomi un gruppo di bambini etiopi, dagli occhi sgranati per fame, dalle ga</w:t>
      </w:r>
      <w:r>
        <w:rPr>
          <w:rFonts w:ascii="Times New Roman" w:hAnsi="Times New Roman"/>
          <w:color w:val="000000"/>
          <w:sz w:val="28"/>
          <w:szCs w:val="28"/>
        </w:rPr>
        <w:t>mbe filiformi, devastati dalle mosche sul corpo scheletrito, mi disse quasi sottovoce: "Vedi: che questi bambini siano figli di Dio non mi sorprende più di tanto. E neppure che siano fratelli di Gesù Cristo. Ma ciò che mi sconcerta e mi esalta è che questi</w:t>
      </w:r>
      <w:r>
        <w:rPr>
          <w:rFonts w:ascii="Times New Roman" w:hAnsi="Times New Roman"/>
          <w:color w:val="000000"/>
          <w:sz w:val="28"/>
          <w:szCs w:val="28"/>
        </w:rPr>
        <w:t xml:space="preserve"> poveri siano eredi del paradiso! Sembra un assurdo. Ma è proprio per annunciare quest'assurdo, che sono felice di aver speso tutta la mia vita in mezzo a questa gente". "Beati... perché di essi..." </w:t>
      </w:r>
      <w:r>
        <w:rPr>
          <w:rFonts w:ascii="Times New Roman" w:hAnsi="Times New Roman"/>
          <w:color w:val="000000"/>
          <w:sz w:val="28"/>
          <w:szCs w:val="28"/>
        </w:rPr>
        <w:t>"Venite, benedetti, nel regno preparato per voi...".</w:t>
      </w:r>
    </w:p>
    <w:p w:rsidR="00B60E57" w:rsidRDefault="00F240AF">
      <w:pPr>
        <w:pStyle w:val="Corpotesto"/>
        <w:spacing w:before="132" w:after="0"/>
        <w:jc w:val="both"/>
        <w:rPr>
          <w:rFonts w:ascii="Times New Roman" w:hAnsi="Times New Roman"/>
          <w:color w:val="000000"/>
          <w:sz w:val="28"/>
          <w:szCs w:val="28"/>
        </w:rPr>
      </w:pPr>
      <w:r>
        <w:rPr>
          <w:rFonts w:ascii="Times New Roman" w:hAnsi="Times New Roman"/>
          <w:color w:val="000000"/>
          <w:sz w:val="28"/>
          <w:szCs w:val="28"/>
        </w:rPr>
        <w:t>Il S</w:t>
      </w:r>
      <w:r>
        <w:rPr>
          <w:rFonts w:ascii="Times New Roman" w:hAnsi="Times New Roman"/>
          <w:color w:val="000000"/>
          <w:sz w:val="28"/>
          <w:szCs w:val="28"/>
        </w:rPr>
        <w:t xml:space="preserve">ignore ci conceda che, nel mazzo delle carte d'identità racchiuse da quei due pronomi personali, un giorno, col visto d'ingresso, poco importa se con la sigla "beati" o con la sigla "benedetti", egli possa trovare anche la nostra. </w:t>
      </w:r>
      <w:r>
        <w:rPr>
          <w:rFonts w:ascii="Times New Roman" w:hAnsi="Times New Roman"/>
          <w:color w:val="000000"/>
          <w:sz w:val="28"/>
          <w:szCs w:val="28"/>
        </w:rPr>
        <w:t>E ci riconosca. Alle port</w:t>
      </w:r>
      <w:r>
        <w:rPr>
          <w:rFonts w:ascii="Times New Roman" w:hAnsi="Times New Roman"/>
          <w:color w:val="000000"/>
          <w:sz w:val="28"/>
          <w:szCs w:val="28"/>
        </w:rPr>
        <w:t>e del regno.</w:t>
      </w:r>
    </w:p>
    <w:p w:rsidR="00B60E57" w:rsidRDefault="00B60E57">
      <w:pPr>
        <w:pStyle w:val="NormaleWeb"/>
        <w:spacing w:beforeAutospacing="0" w:after="0" w:afterAutospacing="0"/>
        <w:jc w:val="both"/>
        <w:textAlignment w:val="baseline"/>
        <w:rPr>
          <w:sz w:val="28"/>
          <w:szCs w:val="28"/>
        </w:rPr>
      </w:pPr>
    </w:p>
    <w:sectPr w:rsidR="00B60E57">
      <w:pgSz w:w="11906" w:h="16838"/>
      <w:pgMar w:top="1417" w:right="1134" w:bottom="1134" w:left="1134"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Bernard MT Condensed">
    <w:panose1 w:val="02050806060905020404"/>
    <w:charset w:val="00"/>
    <w:family w:val="roman"/>
    <w:pitch w:val="variable"/>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A07408"/>
    <w:multiLevelType w:val="multilevel"/>
    <w:tmpl w:val="2E32B1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5114807"/>
    <w:multiLevelType w:val="multilevel"/>
    <w:tmpl w:val="E80E052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50162726"/>
    <w:multiLevelType w:val="multilevel"/>
    <w:tmpl w:val="43A8045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0E57"/>
    <w:rsid w:val="00B60E57"/>
    <w:rsid w:val="00F240AF"/>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03040"/>
  <w15:docId w15:val="{47C8F5CC-68D8-4440-859D-C07526BAB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84397F"/>
    <w:rPr>
      <w:color w:val="0563C1" w:themeColor="hyperlink"/>
      <w:u w:val="single"/>
    </w:rPr>
  </w:style>
  <w:style w:type="character" w:styleId="Enfasigrassetto">
    <w:name w:val="Strong"/>
    <w:basedOn w:val="Carpredefinitoparagrafo"/>
    <w:uiPriority w:val="22"/>
    <w:qFormat/>
    <w:rsid w:val="0084397F"/>
    <w:rPr>
      <w:b/>
      <w:bCs/>
    </w:rPr>
  </w:style>
  <w:style w:type="character" w:styleId="Collegamentovisitato">
    <w:name w:val="FollowedHyperlink"/>
    <w:basedOn w:val="Carpredefinitoparagrafo"/>
    <w:uiPriority w:val="99"/>
    <w:semiHidden/>
    <w:unhideWhenUsed/>
    <w:rsid w:val="00F66EB0"/>
    <w:rPr>
      <w:color w:val="954F72" w:themeColor="followedHyperlink"/>
      <w:u w:val="single"/>
    </w:rPr>
  </w:style>
  <w:style w:type="character" w:styleId="Enfasicorsivo">
    <w:name w:val="Emphasis"/>
    <w:basedOn w:val="Carpredefinitoparagrafo"/>
    <w:uiPriority w:val="20"/>
    <w:qFormat/>
    <w:rsid w:val="00D56494"/>
    <w:rPr>
      <w:i/>
      <w:iCs/>
    </w:rPr>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NormaleWeb">
    <w:name w:val="Normal (Web)"/>
    <w:basedOn w:val="Normale"/>
    <w:uiPriority w:val="99"/>
    <w:semiHidden/>
    <w:unhideWhenUsed/>
    <w:qFormat/>
    <w:rsid w:val="0084397F"/>
    <w:pPr>
      <w:spacing w:beforeAutospacing="1" w:afterAutospacing="1" w:line="240" w:lineRule="auto"/>
    </w:pPr>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C87332"/>
    <w:pPr>
      <w:ind w:left="720"/>
      <w:contextualSpacing/>
    </w:pPr>
  </w:style>
  <w:style w:type="paragraph" w:customStyle="1" w:styleId="ritagliotesto">
    <w:name w:val="ritaglio_testo"/>
    <w:basedOn w:val="Normale"/>
    <w:qFormat/>
    <w:rsid w:val="006810E0"/>
    <w:pPr>
      <w:spacing w:beforeAutospacing="1" w:afterAutospacing="1" w:line="240" w:lineRule="auto"/>
    </w:pPr>
    <w:rPr>
      <w:rFonts w:ascii="Times New Roman" w:eastAsia="Times New Roman" w:hAnsi="Times New Roman" w:cs="Times New Roman"/>
      <w:sz w:val="24"/>
      <w:szCs w:val="24"/>
      <w:lang w:eastAsia="it-IT"/>
    </w:rPr>
  </w:style>
  <w:style w:type="paragraph" w:customStyle="1" w:styleId="ritagliotestospaziato">
    <w:name w:val="ritaglio_testo_spaziato"/>
    <w:basedOn w:val="Normale"/>
    <w:qFormat/>
    <w:rsid w:val="006810E0"/>
    <w:pPr>
      <w:spacing w:beforeAutospacing="1"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3BC2C4-0A49-44C0-8EF0-1C1FF837D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1724</Words>
  <Characters>9833</Characters>
  <Application>Microsoft Office Word</Application>
  <DocSecurity>0</DocSecurity>
  <Lines>81</Lines>
  <Paragraphs>23</Paragraphs>
  <ScaleCrop>false</ScaleCrop>
  <HeadingPairs>
    <vt:vector size="2" baseType="variant">
      <vt:variant>
        <vt:lpstr>Titolo</vt:lpstr>
      </vt:variant>
      <vt:variant>
        <vt:i4>1</vt:i4>
      </vt:variant>
    </vt:vector>
  </HeadingPairs>
  <TitlesOfParts>
    <vt:vector size="1" baseType="lpstr">
      <vt:lpstr/>
    </vt:vector>
  </TitlesOfParts>
  <Company>Ente Autonomo Volturno Srl</Company>
  <LinksUpToDate>false</LinksUpToDate>
  <CharactersWithSpaces>11534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Utente</cp:lastModifiedBy>
  <cp:revision>2</cp:revision>
  <dcterms:created xsi:type="dcterms:W3CDTF">2024-05-01T13:02:00Z</dcterms:created>
  <dcterms:modified xsi:type="dcterms:W3CDTF">2024-05-01T13:02:00Z</dcterms:modified>
  <dc:language>it-IT</dc:language>
</cp:coreProperties>
</file>